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4E6" w:rsidRPr="00C3509A" w:rsidRDefault="00AB7A37" w:rsidP="002C54E6">
      <w:pPr>
        <w:pStyle w:val="En-tte"/>
        <w:tabs>
          <w:tab w:val="clear" w:pos="9072"/>
          <w:tab w:val="left" w:pos="2580"/>
          <w:tab w:val="left" w:pos="2985"/>
          <w:tab w:val="right" w:pos="10206"/>
        </w:tabs>
        <w:spacing w:line="276" w:lineRule="auto"/>
        <w:rPr>
          <w:rFonts w:ascii="Calibri" w:hAnsi="Calibri"/>
          <w:b/>
          <w:bCs/>
          <w:sz w:val="28"/>
          <w:szCs w:val="28"/>
        </w:rPr>
      </w:pPr>
      <w:r>
        <w:rPr>
          <w:noProof/>
          <w:lang w:eastAsia="fr-FR"/>
        </w:rPr>
        <w:drawing>
          <wp:anchor distT="0" distB="0" distL="114300" distR="114300" simplePos="0" relativeHeight="251665408" behindDoc="0" locked="0" layoutInCell="1" allowOverlap="1" wp14:anchorId="4792C1C2" wp14:editId="6420159A">
            <wp:simplePos x="0" y="0"/>
            <wp:positionH relativeFrom="column">
              <wp:posOffset>0</wp:posOffset>
            </wp:positionH>
            <wp:positionV relativeFrom="page">
              <wp:posOffset>396626</wp:posOffset>
            </wp:positionV>
            <wp:extent cx="1238250" cy="1238250"/>
            <wp:effectExtent l="0" t="0" r="0" b="0"/>
            <wp:wrapSquare wrapText="bothSides"/>
            <wp:docPr id="5" name="Image 5" descr="Résultat de recherche d'images pour &quot;pile de document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ile de documents dessin&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anchor>
        </w:drawing>
      </w:r>
      <w:r w:rsidR="002C54E6">
        <w:rPr>
          <w:rFonts w:ascii="Calibri" w:hAnsi="Calibri"/>
          <w:b/>
          <w:bCs/>
          <w:sz w:val="28"/>
          <w:szCs w:val="28"/>
        </w:rPr>
        <w:t xml:space="preserve">SCIENCES DE </w:t>
      </w:r>
      <w:r w:rsidR="002C54E6" w:rsidRPr="00C3509A">
        <w:rPr>
          <w:rFonts w:ascii="Calibri" w:hAnsi="Calibri"/>
          <w:b/>
          <w:bCs/>
          <w:sz w:val="28"/>
          <w:szCs w:val="28"/>
        </w:rPr>
        <w:t xml:space="preserve">GESTION </w:t>
      </w:r>
      <w:r w:rsidR="002C54E6" w:rsidRPr="00C3509A">
        <w:rPr>
          <w:rFonts w:ascii="Calibri" w:hAnsi="Calibri"/>
          <w:b/>
          <w:bCs/>
          <w:sz w:val="28"/>
          <w:szCs w:val="28"/>
        </w:rPr>
        <w:tab/>
      </w:r>
      <w:r w:rsidR="002C54E6">
        <w:rPr>
          <w:rFonts w:ascii="Calibri" w:hAnsi="Calibri"/>
          <w:b/>
          <w:bCs/>
          <w:sz w:val="28"/>
          <w:szCs w:val="28"/>
        </w:rPr>
        <w:t>1</w:t>
      </w:r>
      <w:r w:rsidR="002C54E6" w:rsidRPr="00197937">
        <w:rPr>
          <w:rFonts w:ascii="Calibri" w:hAnsi="Calibri"/>
          <w:b/>
          <w:bCs/>
          <w:sz w:val="28"/>
          <w:szCs w:val="28"/>
          <w:vertAlign w:val="superscript"/>
        </w:rPr>
        <w:t>ère</w:t>
      </w:r>
      <w:r w:rsidR="002C54E6">
        <w:rPr>
          <w:rFonts w:ascii="Calibri" w:hAnsi="Calibri"/>
          <w:b/>
          <w:bCs/>
          <w:sz w:val="28"/>
          <w:szCs w:val="28"/>
        </w:rPr>
        <w:t xml:space="preserve"> </w:t>
      </w:r>
      <w:r w:rsidR="002C54E6" w:rsidRPr="00C3509A">
        <w:rPr>
          <w:rFonts w:ascii="Calibri" w:hAnsi="Calibri"/>
          <w:b/>
          <w:bCs/>
          <w:sz w:val="28"/>
          <w:szCs w:val="28"/>
        </w:rPr>
        <w:t>STMG</w:t>
      </w:r>
    </w:p>
    <w:p w:rsidR="002C54E6" w:rsidRPr="00C3509A" w:rsidRDefault="002C54E6" w:rsidP="002C54E6">
      <w:pPr>
        <w:pStyle w:val="En-tte"/>
        <w:tabs>
          <w:tab w:val="left" w:pos="2580"/>
          <w:tab w:val="left" w:pos="2985"/>
        </w:tabs>
        <w:spacing w:line="276" w:lineRule="auto"/>
        <w:rPr>
          <w:rFonts w:ascii="Calibri" w:hAnsi="Calibri"/>
        </w:rPr>
      </w:pPr>
    </w:p>
    <w:p w:rsidR="002C54E6" w:rsidRPr="00F86F45" w:rsidRDefault="00AB7A37" w:rsidP="002C54E6">
      <w:pPr>
        <w:pStyle w:val="En-tte"/>
        <w:pBdr>
          <w:top w:val="single" w:sz="4" w:space="1" w:color="auto"/>
          <w:left w:val="single" w:sz="4" w:space="4" w:color="auto"/>
          <w:bottom w:val="single" w:sz="4" w:space="1" w:color="auto"/>
          <w:right w:val="single" w:sz="4" w:space="4" w:color="auto"/>
        </w:pBdr>
        <w:tabs>
          <w:tab w:val="left" w:pos="2580"/>
          <w:tab w:val="left" w:pos="2985"/>
        </w:tabs>
        <w:spacing w:line="276" w:lineRule="auto"/>
        <w:jc w:val="center"/>
        <w:rPr>
          <w:rFonts w:ascii="Calibri" w:hAnsi="Calibri"/>
          <w:b/>
        </w:rPr>
      </w:pPr>
      <w:r>
        <w:rPr>
          <w:rFonts w:ascii="Calibri" w:hAnsi="Calibri"/>
          <w:b/>
        </w:rPr>
        <w:t>SEQUENCE N°1</w:t>
      </w:r>
      <w:r w:rsidR="002C54E6" w:rsidRPr="00F86F45">
        <w:rPr>
          <w:rFonts w:ascii="Calibri" w:hAnsi="Calibri"/>
          <w:b/>
        </w:rPr>
        <w:t> :</w:t>
      </w:r>
      <w:r w:rsidR="002C54E6">
        <w:rPr>
          <w:rFonts w:ascii="Calibri" w:hAnsi="Calibri"/>
          <w:b/>
        </w:rPr>
        <w:t xml:space="preserve"> </w:t>
      </w:r>
      <w:r w:rsidR="002C54E6" w:rsidRPr="002C54E6">
        <w:rPr>
          <w:rFonts w:ascii="Calibri" w:hAnsi="Calibri"/>
          <w:b/>
        </w:rPr>
        <w:t>L’ACTIVITE HUMAINE CONSTITUE-T-ELLE UNE CHARGE OU UNE RESSOURCE POUR L’ORGANISATION ?</w:t>
      </w:r>
    </w:p>
    <w:p w:rsidR="002C54E6" w:rsidRPr="00C3509A" w:rsidRDefault="002C54E6" w:rsidP="002C54E6">
      <w:pPr>
        <w:pStyle w:val="En-tte"/>
        <w:tabs>
          <w:tab w:val="left" w:pos="2580"/>
          <w:tab w:val="left" w:pos="2985"/>
        </w:tabs>
        <w:spacing w:line="276" w:lineRule="auto"/>
        <w:rPr>
          <w:rFonts w:ascii="Calibri" w:hAnsi="Calibri"/>
        </w:rPr>
      </w:pPr>
    </w:p>
    <w:p w:rsidR="00AB7A37" w:rsidRDefault="00AB7A37" w:rsidP="002C54E6">
      <w:pPr>
        <w:pStyle w:val="En-tte"/>
        <w:tabs>
          <w:tab w:val="left" w:pos="2580"/>
          <w:tab w:val="left" w:pos="2985"/>
        </w:tabs>
        <w:spacing w:line="276" w:lineRule="auto"/>
        <w:rPr>
          <w:rFonts w:ascii="Calibri" w:hAnsi="Calibri"/>
        </w:rPr>
      </w:pPr>
    </w:p>
    <w:p w:rsidR="002C54E6" w:rsidRDefault="002C54E6" w:rsidP="002C54E6">
      <w:pPr>
        <w:pStyle w:val="En-tte"/>
        <w:tabs>
          <w:tab w:val="left" w:pos="2580"/>
          <w:tab w:val="left" w:pos="2985"/>
        </w:tabs>
        <w:spacing w:line="276" w:lineRule="auto"/>
        <w:rPr>
          <w:rFonts w:ascii="Calibri" w:hAnsi="Calibri"/>
        </w:rPr>
      </w:pPr>
    </w:p>
    <w:p w:rsidR="002C54E6" w:rsidRPr="00A01897" w:rsidRDefault="00AB7A37" w:rsidP="002C54E6">
      <w:pPr>
        <w:pStyle w:val="Tableaucourant"/>
        <w:numPr>
          <w:ilvl w:val="0"/>
          <w:numId w:val="3"/>
        </w:numPr>
        <w:rPr>
          <w:rFonts w:ascii="Calibri" w:hAnsi="Calibri" w:cs="Arial"/>
          <w:color w:val="auto"/>
          <w:sz w:val="22"/>
          <w:szCs w:val="20"/>
        </w:rPr>
      </w:pPr>
      <w:r>
        <w:rPr>
          <w:noProof/>
        </w:rPr>
        <w:drawing>
          <wp:anchor distT="0" distB="0" distL="114300" distR="114300" simplePos="0" relativeHeight="251667456" behindDoc="0" locked="0" layoutInCell="1" allowOverlap="1" wp14:anchorId="27102E0E" wp14:editId="32C38E2D">
            <wp:simplePos x="0" y="0"/>
            <wp:positionH relativeFrom="column">
              <wp:posOffset>0</wp:posOffset>
            </wp:positionH>
            <wp:positionV relativeFrom="page">
              <wp:posOffset>2061210</wp:posOffset>
            </wp:positionV>
            <wp:extent cx="1104900" cy="949325"/>
            <wp:effectExtent l="0" t="0" r="0" b="3175"/>
            <wp:wrapSquare wrapText="bothSides"/>
            <wp:docPr id="15" name="Image 15" descr="Résultat de recherche d'images pour &quot;baccalauré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accalauréat&quot;"/>
                    <pic:cNvPicPr>
                      <a:picLocks noChangeAspect="1" noChangeArrowheads="1"/>
                    </pic:cNvPicPr>
                  </pic:nvPicPr>
                  <pic:blipFill>
                    <a:blip r:embed="rId9" cstate="print">
                      <a:extLst>
                        <a:ext uri="{28A0092B-C50C-407E-A947-70E740481C1C}">
                          <a14:useLocalDpi xmlns:a14="http://schemas.microsoft.com/office/drawing/2010/main" val="0"/>
                        </a:ext>
                      </a:extLst>
                    </a:blip>
                    <a:srcRect l="22256" r="17903" b="8521"/>
                    <a:stretch>
                      <a:fillRect/>
                    </a:stretch>
                  </pic:blipFill>
                  <pic:spPr bwMode="auto">
                    <a:xfrm>
                      <a:off x="0" y="0"/>
                      <a:ext cx="1104900" cy="949325"/>
                    </a:xfrm>
                    <a:prstGeom prst="rect">
                      <a:avLst/>
                    </a:prstGeom>
                    <a:noFill/>
                  </pic:spPr>
                </pic:pic>
              </a:graphicData>
            </a:graphic>
            <wp14:sizeRelH relativeFrom="margin">
              <wp14:pctWidth>0</wp14:pctWidth>
            </wp14:sizeRelH>
            <wp14:sizeRelV relativeFrom="margin">
              <wp14:pctHeight>0</wp14:pctHeight>
            </wp14:sizeRelV>
          </wp:anchor>
        </w:drawing>
      </w:r>
      <w:r w:rsidR="002C54E6" w:rsidRPr="00A01897">
        <w:rPr>
          <w:rFonts w:ascii="Calibri" w:hAnsi="Calibri" w:cs="Arial"/>
          <w:color w:val="auto"/>
          <w:sz w:val="22"/>
          <w:szCs w:val="20"/>
        </w:rPr>
        <w:t>JE CONNAIS :</w:t>
      </w:r>
    </w:p>
    <w:p w:rsidR="002C54E6" w:rsidRDefault="002C54E6" w:rsidP="002C54E6">
      <w:pPr>
        <w:pStyle w:val="Tableaucourant"/>
        <w:numPr>
          <w:ilvl w:val="0"/>
          <w:numId w:val="4"/>
        </w:numPr>
        <w:rPr>
          <w:rFonts w:ascii="Calibri" w:hAnsi="Calibri" w:cs="Arial"/>
          <w:color w:val="auto"/>
          <w:sz w:val="22"/>
          <w:szCs w:val="20"/>
        </w:rPr>
      </w:pPr>
      <w:r w:rsidRPr="00CB5575">
        <w:rPr>
          <w:rFonts w:ascii="Calibri" w:hAnsi="Calibri" w:cs="Arial"/>
          <w:color w:val="auto"/>
          <w:sz w:val="22"/>
          <w:szCs w:val="20"/>
        </w:rPr>
        <w:t xml:space="preserve">Les notions de </w:t>
      </w:r>
      <w:r>
        <w:rPr>
          <w:rFonts w:ascii="Calibri" w:hAnsi="Calibri" w:cs="Arial"/>
          <w:color w:val="auto"/>
          <w:sz w:val="22"/>
          <w:szCs w:val="20"/>
        </w:rPr>
        <w:t>c</w:t>
      </w:r>
      <w:r w:rsidRPr="002C54E6">
        <w:rPr>
          <w:rFonts w:ascii="Calibri" w:hAnsi="Calibri" w:cs="Arial"/>
          <w:color w:val="auto"/>
          <w:sz w:val="22"/>
          <w:szCs w:val="20"/>
        </w:rPr>
        <w:t>onditions de travail</w:t>
      </w:r>
      <w:r>
        <w:rPr>
          <w:rFonts w:ascii="Calibri" w:hAnsi="Calibri" w:cs="Arial"/>
          <w:color w:val="auto"/>
          <w:sz w:val="22"/>
          <w:szCs w:val="20"/>
        </w:rPr>
        <w:t>, c</w:t>
      </w:r>
      <w:r w:rsidRPr="002C54E6">
        <w:rPr>
          <w:rFonts w:ascii="Calibri" w:hAnsi="Calibri" w:cs="Arial"/>
          <w:color w:val="auto"/>
          <w:sz w:val="22"/>
          <w:szCs w:val="20"/>
        </w:rPr>
        <w:t>ompétence et qualification</w:t>
      </w:r>
    </w:p>
    <w:p w:rsidR="002C54E6" w:rsidRDefault="002C54E6" w:rsidP="002C54E6">
      <w:pPr>
        <w:pStyle w:val="Tableaucourant"/>
        <w:numPr>
          <w:ilvl w:val="0"/>
          <w:numId w:val="4"/>
        </w:numPr>
        <w:rPr>
          <w:rFonts w:ascii="Calibri" w:hAnsi="Calibri" w:cs="Arial"/>
          <w:color w:val="auto"/>
          <w:sz w:val="22"/>
          <w:szCs w:val="20"/>
        </w:rPr>
      </w:pPr>
      <w:r>
        <w:rPr>
          <w:rFonts w:ascii="Calibri" w:hAnsi="Calibri" w:cs="Arial"/>
          <w:color w:val="auto"/>
          <w:sz w:val="22"/>
          <w:szCs w:val="20"/>
        </w:rPr>
        <w:t>L’é</w:t>
      </w:r>
      <w:r w:rsidRPr="002C54E6">
        <w:rPr>
          <w:rFonts w:ascii="Calibri" w:hAnsi="Calibri" w:cs="Arial"/>
          <w:color w:val="auto"/>
          <w:sz w:val="22"/>
          <w:szCs w:val="20"/>
        </w:rPr>
        <w:t>valuation de l’activité humaine dans les organisations : indicateurs d’activité et de productivité</w:t>
      </w:r>
    </w:p>
    <w:p w:rsidR="002C54E6" w:rsidRPr="002C54E6" w:rsidRDefault="002C54E6" w:rsidP="002C54E6">
      <w:pPr>
        <w:pStyle w:val="Tableaucourant"/>
        <w:numPr>
          <w:ilvl w:val="0"/>
          <w:numId w:val="4"/>
        </w:numPr>
        <w:rPr>
          <w:rFonts w:ascii="Calibri" w:hAnsi="Calibri" w:cs="Arial"/>
          <w:color w:val="auto"/>
          <w:sz w:val="22"/>
          <w:szCs w:val="20"/>
        </w:rPr>
      </w:pPr>
      <w:r w:rsidRPr="00CB5575">
        <w:rPr>
          <w:rFonts w:ascii="Calibri" w:hAnsi="Calibri" w:cs="Arial"/>
          <w:color w:val="auto"/>
          <w:sz w:val="22"/>
          <w:szCs w:val="20"/>
        </w:rPr>
        <w:t xml:space="preserve">La </w:t>
      </w:r>
      <w:r>
        <w:rPr>
          <w:rFonts w:ascii="Calibri" w:hAnsi="Calibri" w:cs="Arial"/>
          <w:color w:val="auto"/>
          <w:sz w:val="22"/>
          <w:szCs w:val="20"/>
        </w:rPr>
        <w:t>r</w:t>
      </w:r>
      <w:r w:rsidRPr="002C54E6">
        <w:rPr>
          <w:rFonts w:ascii="Calibri" w:hAnsi="Calibri" w:cs="Arial"/>
          <w:color w:val="auto"/>
          <w:sz w:val="22"/>
          <w:szCs w:val="20"/>
        </w:rPr>
        <w:t>étribution : rémunération et coût du travail</w:t>
      </w:r>
      <w:r w:rsidRPr="00CB5575">
        <w:rPr>
          <w:rFonts w:ascii="Calibri" w:hAnsi="Calibri" w:cs="Arial"/>
          <w:color w:val="auto"/>
          <w:sz w:val="22"/>
          <w:szCs w:val="20"/>
        </w:rPr>
        <w:t xml:space="preserve"> </w:t>
      </w:r>
    </w:p>
    <w:p w:rsidR="002C54E6" w:rsidRPr="00A01897" w:rsidRDefault="002C54E6" w:rsidP="002C54E6">
      <w:pPr>
        <w:pStyle w:val="En-tte"/>
        <w:tabs>
          <w:tab w:val="clear" w:pos="4536"/>
          <w:tab w:val="clear" w:pos="9072"/>
        </w:tabs>
        <w:spacing w:line="276" w:lineRule="auto"/>
        <w:ind w:left="1080"/>
        <w:rPr>
          <w:rFonts w:ascii="Calibri" w:hAnsi="Calibri" w:cs="Arial"/>
          <w:szCs w:val="20"/>
        </w:rPr>
      </w:pPr>
    </w:p>
    <w:p w:rsidR="002C54E6" w:rsidRPr="0024035F" w:rsidRDefault="002C54E6" w:rsidP="002C54E6">
      <w:pPr>
        <w:pStyle w:val="Tableaucourant"/>
        <w:numPr>
          <w:ilvl w:val="0"/>
          <w:numId w:val="3"/>
        </w:numPr>
        <w:rPr>
          <w:rFonts w:ascii="Calibri" w:hAnsi="Calibri"/>
          <w:color w:val="auto"/>
          <w:sz w:val="22"/>
          <w:szCs w:val="22"/>
        </w:rPr>
      </w:pPr>
      <w:r w:rsidRPr="0024035F">
        <w:rPr>
          <w:rFonts w:ascii="Calibri" w:hAnsi="Calibri"/>
          <w:color w:val="auto"/>
          <w:sz w:val="22"/>
          <w:szCs w:val="22"/>
        </w:rPr>
        <w:t>JE SUIS CAPABLE :</w:t>
      </w:r>
    </w:p>
    <w:p w:rsidR="002C54E6" w:rsidRPr="00CB5575" w:rsidRDefault="002C54E6" w:rsidP="002C54E6">
      <w:pPr>
        <w:pStyle w:val="Tableaucourant"/>
        <w:numPr>
          <w:ilvl w:val="0"/>
          <w:numId w:val="4"/>
        </w:numPr>
        <w:rPr>
          <w:rFonts w:ascii="Calibri" w:hAnsi="Calibri" w:cs="Arial"/>
          <w:color w:val="auto"/>
          <w:sz w:val="22"/>
          <w:szCs w:val="20"/>
        </w:rPr>
      </w:pPr>
      <w:r>
        <w:rPr>
          <w:rFonts w:ascii="Calibri" w:hAnsi="Calibri" w:cs="Arial"/>
          <w:color w:val="auto"/>
          <w:sz w:val="22"/>
          <w:szCs w:val="20"/>
        </w:rPr>
        <w:t>D’é</w:t>
      </w:r>
      <w:r w:rsidRPr="002C54E6">
        <w:rPr>
          <w:rFonts w:ascii="Calibri" w:hAnsi="Calibri" w:cs="Arial"/>
          <w:color w:val="auto"/>
          <w:sz w:val="22"/>
          <w:szCs w:val="20"/>
        </w:rPr>
        <w:t>tablir un lien entre les conditions de travail et le comportement des membres de l’organisation</w:t>
      </w:r>
    </w:p>
    <w:p w:rsidR="002C54E6" w:rsidRPr="00CB5575" w:rsidRDefault="002C54E6" w:rsidP="002C54E6">
      <w:pPr>
        <w:pStyle w:val="Tableaucourant"/>
        <w:numPr>
          <w:ilvl w:val="0"/>
          <w:numId w:val="4"/>
        </w:numPr>
        <w:rPr>
          <w:rFonts w:ascii="Calibri" w:hAnsi="Calibri" w:cs="Arial"/>
          <w:color w:val="auto"/>
          <w:sz w:val="22"/>
          <w:szCs w:val="20"/>
        </w:rPr>
      </w:pPr>
      <w:r w:rsidRPr="00CB5575">
        <w:rPr>
          <w:rFonts w:ascii="Calibri" w:hAnsi="Calibri" w:cs="Arial"/>
          <w:color w:val="auto"/>
          <w:sz w:val="22"/>
          <w:szCs w:val="20"/>
        </w:rPr>
        <w:t xml:space="preserve">De </w:t>
      </w:r>
      <w:r>
        <w:rPr>
          <w:rFonts w:ascii="Calibri" w:hAnsi="Calibri" w:cs="Arial"/>
          <w:color w:val="auto"/>
          <w:sz w:val="22"/>
          <w:szCs w:val="20"/>
        </w:rPr>
        <w:t>d</w:t>
      </w:r>
      <w:r w:rsidRPr="002C54E6">
        <w:rPr>
          <w:rFonts w:ascii="Calibri" w:hAnsi="Calibri" w:cs="Arial"/>
          <w:color w:val="auto"/>
          <w:sz w:val="22"/>
          <w:szCs w:val="20"/>
        </w:rPr>
        <w:t xml:space="preserve">istinguer qualification </w:t>
      </w:r>
      <w:r>
        <w:rPr>
          <w:rFonts w:ascii="Calibri" w:hAnsi="Calibri" w:cs="Arial"/>
          <w:color w:val="auto"/>
          <w:sz w:val="22"/>
          <w:szCs w:val="20"/>
        </w:rPr>
        <w:t>et</w:t>
      </w:r>
      <w:r w:rsidRPr="002C54E6">
        <w:rPr>
          <w:rFonts w:ascii="Calibri" w:hAnsi="Calibri" w:cs="Arial"/>
          <w:color w:val="auto"/>
          <w:sz w:val="22"/>
          <w:szCs w:val="20"/>
        </w:rPr>
        <w:t xml:space="preserve"> compétence</w:t>
      </w:r>
    </w:p>
    <w:p w:rsidR="002C54E6" w:rsidRDefault="002C54E6" w:rsidP="002C54E6">
      <w:pPr>
        <w:pStyle w:val="Tableaucourant"/>
        <w:numPr>
          <w:ilvl w:val="0"/>
          <w:numId w:val="4"/>
        </w:numPr>
        <w:rPr>
          <w:rFonts w:ascii="Calibri" w:hAnsi="Calibri" w:cs="Arial"/>
          <w:color w:val="auto"/>
          <w:sz w:val="22"/>
          <w:szCs w:val="20"/>
        </w:rPr>
      </w:pPr>
      <w:r w:rsidRPr="00CB5575">
        <w:rPr>
          <w:rFonts w:ascii="Calibri" w:hAnsi="Calibri" w:cs="Arial"/>
          <w:color w:val="auto"/>
          <w:sz w:val="22"/>
          <w:szCs w:val="20"/>
        </w:rPr>
        <w:t xml:space="preserve">De </w:t>
      </w:r>
      <w:r>
        <w:rPr>
          <w:rFonts w:ascii="Calibri" w:hAnsi="Calibri" w:cs="Arial"/>
          <w:color w:val="auto"/>
          <w:sz w:val="22"/>
          <w:szCs w:val="20"/>
        </w:rPr>
        <w:t>m</w:t>
      </w:r>
      <w:r w:rsidRPr="002C54E6">
        <w:rPr>
          <w:rFonts w:ascii="Calibri" w:hAnsi="Calibri" w:cs="Arial"/>
          <w:color w:val="auto"/>
          <w:sz w:val="22"/>
          <w:szCs w:val="20"/>
        </w:rPr>
        <w:t>esurer l’activité de travail à l’aide d’indicateurs pertinents</w:t>
      </w:r>
    </w:p>
    <w:p w:rsidR="002C54E6" w:rsidRPr="002C54E6" w:rsidRDefault="002C54E6" w:rsidP="000F40EB">
      <w:pPr>
        <w:pStyle w:val="Tableaucourant"/>
        <w:numPr>
          <w:ilvl w:val="0"/>
          <w:numId w:val="4"/>
        </w:numPr>
        <w:rPr>
          <w:color w:val="auto"/>
          <w:sz w:val="22"/>
          <w:szCs w:val="22"/>
        </w:rPr>
      </w:pPr>
      <w:r>
        <w:rPr>
          <w:rFonts w:ascii="Calibri" w:hAnsi="Calibri" w:cs="Arial"/>
          <w:color w:val="auto"/>
          <w:sz w:val="22"/>
          <w:szCs w:val="20"/>
        </w:rPr>
        <w:t>D’é</w:t>
      </w:r>
      <w:r w:rsidRPr="002C54E6">
        <w:rPr>
          <w:rFonts w:ascii="Calibri" w:hAnsi="Calibri" w:cs="Arial"/>
          <w:color w:val="auto"/>
          <w:sz w:val="22"/>
          <w:szCs w:val="20"/>
        </w:rPr>
        <w:t>valuer le coût du travail</w:t>
      </w:r>
    </w:p>
    <w:p w:rsidR="002C54E6" w:rsidRPr="002C54E6" w:rsidRDefault="002C54E6" w:rsidP="00EF5787">
      <w:pPr>
        <w:pStyle w:val="Tableaucourant"/>
        <w:ind w:left="720"/>
        <w:rPr>
          <w:color w:val="auto"/>
          <w:sz w:val="22"/>
          <w:szCs w:val="22"/>
        </w:rPr>
      </w:pPr>
    </w:p>
    <w:p w:rsidR="002C54E6" w:rsidRDefault="002C54E6" w:rsidP="002C54E6">
      <w:pPr>
        <w:pStyle w:val="TTextecourant"/>
      </w:pPr>
    </w:p>
    <w:p w:rsidR="00473534" w:rsidRPr="00F86F45" w:rsidRDefault="00016B3B" w:rsidP="002C54E6">
      <w:pPr>
        <w:pStyle w:val="TTextecourant"/>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-1905</wp:posOffset>
            </wp:positionV>
            <wp:extent cx="846455" cy="923925"/>
            <wp:effectExtent l="0" t="0" r="0" b="9525"/>
            <wp:wrapSquare wrapText="bothSides"/>
            <wp:docPr id="17" name="Image 17" descr="Résultat de recherche d'images pour &quot;découverte&quot;"/>
            <wp:cNvGraphicFramePr/>
            <a:graphic xmlns:a="http://schemas.openxmlformats.org/drawingml/2006/main">
              <a:graphicData uri="http://schemas.openxmlformats.org/drawingml/2006/picture">
                <pic:pic xmlns:pic="http://schemas.openxmlformats.org/drawingml/2006/picture">
                  <pic:nvPicPr>
                    <pic:cNvPr id="6" name="Image 6" descr="Résultat de recherche d'images pour &quot;découverte&quo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923925"/>
                    </a:xfrm>
                    <a:prstGeom prst="rect">
                      <a:avLst/>
                    </a:prstGeom>
                    <a:noFill/>
                    <a:ln>
                      <a:noFill/>
                    </a:ln>
                  </pic:spPr>
                </pic:pic>
              </a:graphicData>
            </a:graphic>
          </wp:anchor>
        </w:drawing>
      </w:r>
    </w:p>
    <w:p w:rsidR="00411A7F" w:rsidRPr="00411A7F" w:rsidRDefault="00411A7F" w:rsidP="002C54E6">
      <w:pPr>
        <w:widowControl w:val="0"/>
        <w:pBdr>
          <w:top w:val="single" w:sz="4" w:space="1" w:color="auto" w:shadow="1"/>
          <w:left w:val="single" w:sz="4" w:space="4" w:color="auto" w:shadow="1"/>
          <w:bottom w:val="single" w:sz="4" w:space="1" w:color="auto" w:shadow="1"/>
          <w:right w:val="single" w:sz="4" w:space="4" w:color="auto" w:shadow="1"/>
        </w:pBdr>
        <w:autoSpaceDE w:val="0"/>
        <w:autoSpaceDN w:val="0"/>
        <w:spacing w:after="0" w:line="240" w:lineRule="auto"/>
        <w:ind w:right="-24"/>
        <w:jc w:val="both"/>
        <w:rPr>
          <w:rFonts w:cs="Arial"/>
        </w:rPr>
      </w:pPr>
      <w:bookmarkStart w:id="0" w:name="_Hlk494626767"/>
      <w:r w:rsidRPr="002C54E6">
        <w:rPr>
          <w:rFonts w:cs="Arial"/>
        </w:rPr>
        <w:t xml:space="preserve">Fondée en 2003 par Hugues Dupont, l'entreprise IT-SocSys édite et commercialise </w:t>
      </w:r>
      <w:r w:rsidRPr="00411A7F">
        <w:rPr>
          <w:rFonts w:cs="Arial"/>
        </w:rPr>
        <w:t xml:space="preserve">des logiciels de gestion dans le secteur </w:t>
      </w:r>
      <w:r w:rsidRPr="002C54E6">
        <w:rPr>
          <w:rFonts w:cs="Arial"/>
        </w:rPr>
        <w:t xml:space="preserve">social et médico-social. Ces deux domaines </w:t>
      </w:r>
      <w:r w:rsidRPr="00411A7F">
        <w:rPr>
          <w:rFonts w:cs="Arial"/>
        </w:rPr>
        <w:t>d'activités présentent des particularités techniques, juridiques, humaines et fonctionnelles qui justifient des solutions logicielles adaptées.</w:t>
      </w:r>
    </w:p>
    <w:p w:rsidR="00411A7F" w:rsidRPr="00411A7F" w:rsidRDefault="00411A7F" w:rsidP="002C54E6">
      <w:pPr>
        <w:widowControl w:val="0"/>
        <w:pBdr>
          <w:top w:val="single" w:sz="4" w:space="1" w:color="auto" w:shadow="1"/>
          <w:left w:val="single" w:sz="4" w:space="4" w:color="auto" w:shadow="1"/>
          <w:bottom w:val="single" w:sz="4" w:space="1" w:color="auto" w:shadow="1"/>
          <w:right w:val="single" w:sz="4" w:space="4" w:color="auto" w:shadow="1"/>
        </w:pBdr>
        <w:autoSpaceDE w:val="0"/>
        <w:autoSpaceDN w:val="0"/>
        <w:spacing w:after="0" w:line="240" w:lineRule="auto"/>
        <w:ind w:right="-24"/>
        <w:jc w:val="both"/>
        <w:rPr>
          <w:rFonts w:cs="Arial"/>
        </w:rPr>
      </w:pPr>
      <w:r w:rsidRPr="00411A7F">
        <w:rPr>
          <w:rFonts w:cs="Arial"/>
        </w:rPr>
        <w:t xml:space="preserve">Les principaux clients de l'entreprise sont </w:t>
      </w:r>
      <w:r w:rsidRPr="002C54E6">
        <w:rPr>
          <w:rFonts w:cs="Arial"/>
        </w:rPr>
        <w:t xml:space="preserve">les structures de services à la personne </w:t>
      </w:r>
      <w:r w:rsidRPr="00411A7F">
        <w:rPr>
          <w:rFonts w:cs="Arial"/>
        </w:rPr>
        <w:t xml:space="preserve">(SAP), les établissements d'hébergement </w:t>
      </w:r>
      <w:r w:rsidRPr="002C54E6">
        <w:rPr>
          <w:rFonts w:cs="Arial"/>
        </w:rPr>
        <w:t xml:space="preserve">pour personnes âgées dépendantes </w:t>
      </w:r>
      <w:r w:rsidRPr="00411A7F">
        <w:rPr>
          <w:rFonts w:cs="Arial"/>
        </w:rPr>
        <w:t>(EPHAD) et les centres médico-sociaux.</w:t>
      </w:r>
    </w:p>
    <w:p w:rsidR="00411A7F" w:rsidRDefault="00411A7F" w:rsidP="002C54E6">
      <w:pPr>
        <w:widowControl w:val="0"/>
        <w:pBdr>
          <w:top w:val="single" w:sz="4" w:space="1" w:color="auto" w:shadow="1"/>
          <w:left w:val="single" w:sz="4" w:space="4" w:color="auto" w:shadow="1"/>
          <w:bottom w:val="single" w:sz="4" w:space="1" w:color="auto" w:shadow="1"/>
          <w:right w:val="single" w:sz="4" w:space="4" w:color="auto" w:shadow="1"/>
        </w:pBdr>
        <w:autoSpaceDE w:val="0"/>
        <w:autoSpaceDN w:val="0"/>
        <w:spacing w:after="0" w:line="240" w:lineRule="auto"/>
        <w:ind w:right="-24"/>
        <w:jc w:val="both"/>
        <w:rPr>
          <w:rFonts w:cs="Arial"/>
        </w:rPr>
      </w:pPr>
      <w:r w:rsidRPr="002C54E6">
        <w:rPr>
          <w:rFonts w:cs="Arial"/>
        </w:rPr>
        <w:t xml:space="preserve">IT-SocSys emploie 65 personnes et dispose </w:t>
      </w:r>
      <w:r w:rsidRPr="00411A7F">
        <w:rPr>
          <w:rFonts w:cs="Arial"/>
        </w:rPr>
        <w:t xml:space="preserve">d'une implantation nationale grâce à ses </w:t>
      </w:r>
      <w:r w:rsidRPr="002C54E6">
        <w:rPr>
          <w:rFonts w:cs="Arial"/>
        </w:rPr>
        <w:t xml:space="preserve">agences de Nantes, de Marseille, de Lille et à son siège social à Versailles. Elle compte 2 500 </w:t>
      </w:r>
      <w:r w:rsidRPr="00411A7F">
        <w:rPr>
          <w:rFonts w:cs="Arial"/>
        </w:rPr>
        <w:t xml:space="preserve">clients et plus de 6 </w:t>
      </w:r>
      <w:r w:rsidRPr="002C54E6">
        <w:rPr>
          <w:rFonts w:cs="Arial"/>
        </w:rPr>
        <w:t xml:space="preserve">500 </w:t>
      </w:r>
      <w:r w:rsidRPr="00411A7F">
        <w:rPr>
          <w:rFonts w:cs="Arial"/>
        </w:rPr>
        <w:t>logiciels installés.</w:t>
      </w:r>
    </w:p>
    <w:bookmarkEnd w:id="0"/>
    <w:p w:rsidR="00411A7F" w:rsidRDefault="00411A7F" w:rsidP="00411A7F">
      <w:pPr>
        <w:widowControl w:val="0"/>
        <w:autoSpaceDE w:val="0"/>
        <w:autoSpaceDN w:val="0"/>
        <w:spacing w:after="0" w:line="240" w:lineRule="auto"/>
        <w:ind w:right="-24"/>
        <w:jc w:val="both"/>
        <w:rPr>
          <w:rFonts w:cs="Arial"/>
        </w:rPr>
      </w:pPr>
    </w:p>
    <w:p w:rsidR="00473534" w:rsidRPr="00411A7F" w:rsidRDefault="00473534" w:rsidP="00411A7F">
      <w:pPr>
        <w:widowControl w:val="0"/>
        <w:autoSpaceDE w:val="0"/>
        <w:autoSpaceDN w:val="0"/>
        <w:spacing w:after="0" w:line="240" w:lineRule="auto"/>
        <w:ind w:right="-24"/>
        <w:jc w:val="both"/>
        <w:rPr>
          <w:rFonts w:cs="Arial"/>
        </w:rPr>
      </w:pPr>
    </w:p>
    <w:p w:rsidR="00411A7F" w:rsidRPr="00411A7F" w:rsidRDefault="00411A7F" w:rsidP="00411A7F">
      <w:pPr>
        <w:widowControl w:val="0"/>
        <w:autoSpaceDE w:val="0"/>
        <w:autoSpaceDN w:val="0"/>
        <w:spacing w:after="20" w:line="240" w:lineRule="auto"/>
        <w:ind w:left="31" w:right="9"/>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400602" cy="3347049"/>
            <wp:effectExtent l="19050" t="0" r="0" b="0"/>
            <wp:docPr id="2" name="Image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11" cstate="print"/>
                    <a:srcRect/>
                    <a:stretch>
                      <a:fillRect/>
                    </a:stretch>
                  </pic:blipFill>
                  <pic:spPr bwMode="auto">
                    <a:xfrm>
                      <a:off x="0" y="0"/>
                      <a:ext cx="4402216" cy="3348276"/>
                    </a:xfrm>
                    <a:prstGeom prst="rect">
                      <a:avLst/>
                    </a:prstGeom>
                    <a:noFill/>
                    <a:ln w="9525">
                      <a:noFill/>
                      <a:miter lim="800000"/>
                      <a:headEnd/>
                      <a:tailEnd/>
                    </a:ln>
                  </pic:spPr>
                </pic:pic>
              </a:graphicData>
            </a:graphic>
          </wp:inline>
        </w:drawing>
      </w:r>
    </w:p>
    <w:p w:rsidR="00BB335C" w:rsidRDefault="00BB335C" w:rsidP="0036628E">
      <w:pPr>
        <w:spacing w:after="0" w:line="240" w:lineRule="auto"/>
        <w:rPr>
          <w:rFonts w:cs="Times New Roman"/>
          <w:iCs/>
          <w:sz w:val="20"/>
          <w:szCs w:val="20"/>
        </w:rPr>
      </w:pPr>
    </w:p>
    <w:p w:rsidR="00473534" w:rsidRDefault="00473534" w:rsidP="0036628E">
      <w:pPr>
        <w:spacing w:after="0" w:line="240" w:lineRule="auto"/>
        <w:rPr>
          <w:rFonts w:cs="Times New Roman"/>
          <w:iCs/>
          <w:sz w:val="20"/>
          <w:szCs w:val="20"/>
        </w:rPr>
      </w:pPr>
    </w:p>
    <w:p w:rsidR="00473534" w:rsidRDefault="00AB7A37" w:rsidP="00AB7A37">
      <w:pPr>
        <w:tabs>
          <w:tab w:val="left" w:pos="9375"/>
        </w:tabs>
        <w:spacing w:after="0" w:line="240" w:lineRule="auto"/>
        <w:rPr>
          <w:rFonts w:cs="Times New Roman"/>
          <w:iCs/>
          <w:sz w:val="20"/>
          <w:szCs w:val="20"/>
        </w:rPr>
      </w:pPr>
      <w:r>
        <w:rPr>
          <w:rFonts w:cs="Times New Roman"/>
          <w:iCs/>
          <w:sz w:val="20"/>
          <w:szCs w:val="20"/>
        </w:rPr>
        <w:tab/>
      </w:r>
    </w:p>
    <w:p w:rsidR="00473534" w:rsidRDefault="00473534" w:rsidP="0036628E">
      <w:pPr>
        <w:spacing w:after="0" w:line="240" w:lineRule="auto"/>
        <w:rPr>
          <w:rFonts w:cs="Times New Roman"/>
          <w:iCs/>
          <w:sz w:val="20"/>
          <w:szCs w:val="20"/>
        </w:rPr>
      </w:pPr>
    </w:p>
    <w:p w:rsidR="00473534" w:rsidRDefault="00473534" w:rsidP="0036628E">
      <w:pPr>
        <w:spacing w:after="0" w:line="240" w:lineRule="auto"/>
        <w:rPr>
          <w:rFonts w:cs="Times New Roman"/>
          <w:iCs/>
          <w:sz w:val="20"/>
          <w:szCs w:val="20"/>
        </w:rPr>
      </w:pPr>
    </w:p>
    <w:p w:rsidR="0000301F" w:rsidRPr="00016B3B" w:rsidRDefault="008016FC" w:rsidP="00DA4A9F">
      <w:pPr>
        <w:pStyle w:val="Paragraphedeliste"/>
        <w:widowControl w:val="0"/>
        <w:numPr>
          <w:ilvl w:val="0"/>
          <w:numId w:val="1"/>
        </w:numPr>
        <w:autoSpaceDE w:val="0"/>
        <w:autoSpaceDN w:val="0"/>
        <w:spacing w:after="144" w:line="240" w:lineRule="auto"/>
        <w:rPr>
          <w:rFonts w:cs="Times New Roman"/>
          <w:b/>
          <w:i/>
          <w:iCs/>
          <w:szCs w:val="20"/>
        </w:rPr>
      </w:pPr>
      <w:r w:rsidRPr="00016B3B">
        <w:rPr>
          <w:rFonts w:cs="Times New Roman"/>
          <w:b/>
          <w:i/>
          <w:iCs/>
          <w:szCs w:val="20"/>
        </w:rPr>
        <w:t>QUALIFICATIONS</w:t>
      </w:r>
      <w:r w:rsidRPr="00016B3B">
        <w:rPr>
          <w:rFonts w:cs="Times New Roman"/>
          <w:b/>
          <w:i/>
          <w:iCs/>
          <w:szCs w:val="20"/>
        </w:rPr>
        <w:t xml:space="preserve"> </w:t>
      </w:r>
      <w:r w:rsidRPr="00016B3B">
        <w:rPr>
          <w:rFonts w:cs="Times New Roman"/>
          <w:b/>
          <w:i/>
          <w:iCs/>
          <w:szCs w:val="20"/>
        </w:rPr>
        <w:t xml:space="preserve">ET </w:t>
      </w:r>
      <w:r w:rsidR="00411A7F" w:rsidRPr="00016B3B">
        <w:rPr>
          <w:rFonts w:cs="Times New Roman"/>
          <w:b/>
          <w:i/>
          <w:iCs/>
          <w:szCs w:val="20"/>
        </w:rPr>
        <w:t xml:space="preserve">COMPETENCES </w:t>
      </w:r>
    </w:p>
    <w:p w:rsidR="0036628E" w:rsidRDefault="00016B3B" w:rsidP="00473534">
      <w:pPr>
        <w:pStyle w:val="Paragraphedeliste"/>
        <w:widowControl w:val="0"/>
        <w:autoSpaceDE w:val="0"/>
        <w:autoSpaceDN w:val="0"/>
        <w:spacing w:after="0" w:line="240" w:lineRule="auto"/>
        <w:rPr>
          <w:rFonts w:cs="Times New Roman"/>
          <w:b/>
          <w:iCs/>
          <w:sz w:val="20"/>
          <w:szCs w:val="20"/>
        </w:rPr>
      </w:pPr>
      <w:r>
        <w:rPr>
          <w:noProof/>
        </w:rPr>
        <w:drawing>
          <wp:anchor distT="0" distB="0" distL="114300" distR="114300" simplePos="0" relativeHeight="251670528" behindDoc="0" locked="0" layoutInCell="1" allowOverlap="1" wp14:anchorId="0F169335" wp14:editId="701A1278">
            <wp:simplePos x="0" y="0"/>
            <wp:positionH relativeFrom="column">
              <wp:posOffset>85725</wp:posOffset>
            </wp:positionH>
            <wp:positionV relativeFrom="paragraph">
              <wp:posOffset>133985</wp:posOffset>
            </wp:positionV>
            <wp:extent cx="846455" cy="923925"/>
            <wp:effectExtent l="0" t="0" r="0" b="9525"/>
            <wp:wrapSquare wrapText="bothSides"/>
            <wp:docPr id="18" name="Image 18" descr="Résultat de recherche d'images pour &quot;découverte&quot;"/>
            <wp:cNvGraphicFramePr/>
            <a:graphic xmlns:a="http://schemas.openxmlformats.org/drawingml/2006/main">
              <a:graphicData uri="http://schemas.openxmlformats.org/drawingml/2006/picture">
                <pic:pic xmlns:pic="http://schemas.openxmlformats.org/drawingml/2006/picture">
                  <pic:nvPicPr>
                    <pic:cNvPr id="6" name="Image 6" descr="Résultat de recherche d'images pour &quot;découverte&quo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923925"/>
                    </a:xfrm>
                    <a:prstGeom prst="rect">
                      <a:avLst/>
                    </a:prstGeom>
                    <a:noFill/>
                    <a:ln>
                      <a:noFill/>
                    </a:ln>
                  </pic:spPr>
                </pic:pic>
              </a:graphicData>
            </a:graphic>
          </wp:anchor>
        </w:drawing>
      </w:r>
    </w:p>
    <w:p w:rsidR="00016B3B" w:rsidRPr="00414FC9" w:rsidRDefault="00016B3B" w:rsidP="00473534">
      <w:pPr>
        <w:pStyle w:val="Paragraphedeliste"/>
        <w:widowControl w:val="0"/>
        <w:autoSpaceDE w:val="0"/>
        <w:autoSpaceDN w:val="0"/>
        <w:spacing w:after="0" w:line="240" w:lineRule="auto"/>
        <w:rPr>
          <w:rFonts w:cs="Times New Roman"/>
          <w:b/>
          <w:iCs/>
          <w:sz w:val="20"/>
          <w:szCs w:val="20"/>
        </w:rPr>
      </w:pPr>
    </w:p>
    <w:p w:rsidR="00E2619B" w:rsidRPr="00490E97" w:rsidRDefault="00E2619B" w:rsidP="00473534">
      <w:pPr>
        <w:widowControl w:val="0"/>
        <w:pBdr>
          <w:top w:val="single" w:sz="4" w:space="1" w:color="auto" w:shadow="1"/>
          <w:left w:val="single" w:sz="4" w:space="4" w:color="auto" w:shadow="1"/>
          <w:bottom w:val="single" w:sz="4" w:space="1" w:color="auto" w:shadow="1"/>
          <w:right w:val="single" w:sz="4" w:space="4" w:color="auto" w:shadow="1"/>
        </w:pBdr>
        <w:autoSpaceDE w:val="0"/>
        <w:autoSpaceDN w:val="0"/>
        <w:spacing w:before="36" w:after="0" w:line="278" w:lineRule="auto"/>
        <w:jc w:val="both"/>
        <w:rPr>
          <w:rFonts w:cs="Garamond"/>
          <w:spacing w:val="-2"/>
        </w:rPr>
      </w:pPr>
      <w:bookmarkStart w:id="1" w:name="_Hlk494627060"/>
      <w:r w:rsidRPr="00490E97">
        <w:rPr>
          <w:rFonts w:cs="Garamond"/>
          <w:spacing w:val="-2"/>
        </w:rPr>
        <w:t>Marina Delgado, directrice commerciale, constate que de nombreux commerciaux quittent régulièrement l’entreprise. Elle fait part au dirigeant de l’entreprise de son inquiétude et de la nécessité de procéder de nouveau à un recrutement.</w:t>
      </w:r>
      <w:bookmarkEnd w:id="1"/>
    </w:p>
    <w:p w:rsidR="00E2619B" w:rsidRDefault="00E2619B" w:rsidP="00832BB4">
      <w:pPr>
        <w:widowControl w:val="0"/>
        <w:autoSpaceDE w:val="0"/>
        <w:autoSpaceDN w:val="0"/>
        <w:spacing w:before="36" w:after="0" w:line="278" w:lineRule="auto"/>
        <w:jc w:val="both"/>
        <w:rPr>
          <w:rFonts w:cs="Garamond"/>
          <w:bCs/>
          <w:spacing w:val="-2"/>
          <w:szCs w:val="20"/>
        </w:rPr>
      </w:pPr>
    </w:p>
    <w:p w:rsidR="00473534" w:rsidRDefault="00473534" w:rsidP="00473534">
      <w:pPr>
        <w:pStyle w:val="TTextecourant"/>
        <w:rPr>
          <w:rFonts w:ascii="Calibri" w:hAnsi="Calibri"/>
        </w:rPr>
      </w:pPr>
      <w:r>
        <w:rPr>
          <w:rFonts w:ascii="Calibri" w:hAnsi="Calibri"/>
        </w:rPr>
        <w:t>Vous disposez des annexes 1 à 5 pour répondre aux questions suivantes.</w:t>
      </w:r>
    </w:p>
    <w:p w:rsidR="00473534" w:rsidRPr="00473534" w:rsidRDefault="00473534" w:rsidP="00473534">
      <w:pPr>
        <w:widowControl w:val="0"/>
        <w:autoSpaceDE w:val="0"/>
        <w:autoSpaceDN w:val="0"/>
        <w:spacing w:after="0" w:line="278" w:lineRule="auto"/>
        <w:jc w:val="both"/>
        <w:rPr>
          <w:rFonts w:cs="Garamond"/>
          <w:bCs/>
          <w:spacing w:val="-2"/>
          <w:szCs w:val="20"/>
        </w:rPr>
      </w:pPr>
    </w:p>
    <w:p w:rsidR="00473534" w:rsidRPr="009D1EC6" w:rsidRDefault="00473534" w:rsidP="00473534">
      <w:pPr>
        <w:pStyle w:val="Paragraphedeliste"/>
        <w:widowControl w:val="0"/>
        <w:numPr>
          <w:ilvl w:val="0"/>
          <w:numId w:val="2"/>
        </w:numPr>
        <w:autoSpaceDE w:val="0"/>
        <w:autoSpaceDN w:val="0"/>
        <w:spacing w:after="0" w:line="240" w:lineRule="auto"/>
        <w:rPr>
          <w:rFonts w:cs="Arial"/>
          <w:iCs/>
        </w:rPr>
      </w:pPr>
      <w:r>
        <w:rPr>
          <w:rFonts w:cs="Arial"/>
          <w:iCs/>
        </w:rPr>
        <w:t>Précisez les qualifications requises pour cet emploi.</w:t>
      </w:r>
    </w:p>
    <w:p w:rsidR="00473534" w:rsidRPr="007A2069" w:rsidRDefault="00473534" w:rsidP="00473534">
      <w:pPr>
        <w:pStyle w:val="Paragraphedeliste"/>
        <w:widowControl w:val="0"/>
        <w:numPr>
          <w:ilvl w:val="0"/>
          <w:numId w:val="2"/>
        </w:numPr>
        <w:autoSpaceDE w:val="0"/>
        <w:autoSpaceDN w:val="0"/>
        <w:spacing w:after="0" w:line="240" w:lineRule="auto"/>
        <w:rPr>
          <w:rFonts w:cs="Arial"/>
          <w:iCs/>
        </w:rPr>
      </w:pPr>
      <w:r w:rsidRPr="00490E97">
        <w:rPr>
          <w:rFonts w:cs="Garamond"/>
        </w:rPr>
        <w:t xml:space="preserve">Parmi les compétences identifiées par Marina Delgado, </w:t>
      </w:r>
      <w:r w:rsidRPr="00490E97">
        <w:rPr>
          <w:rFonts w:cs="Garamond"/>
          <w:spacing w:val="4"/>
        </w:rPr>
        <w:t xml:space="preserve">distinguez celles qui relèvent des savoirs, celles du savoir-faire </w:t>
      </w:r>
      <w:r w:rsidRPr="00490E97">
        <w:rPr>
          <w:rFonts w:cs="Garamond"/>
        </w:rPr>
        <w:t>et celles du savoir être.</w:t>
      </w:r>
    </w:p>
    <w:p w:rsidR="00473534" w:rsidRPr="007A2069" w:rsidRDefault="00473534" w:rsidP="00473534">
      <w:pPr>
        <w:pStyle w:val="Paragraphedeliste"/>
        <w:widowControl w:val="0"/>
        <w:numPr>
          <w:ilvl w:val="0"/>
          <w:numId w:val="2"/>
        </w:numPr>
        <w:autoSpaceDE w:val="0"/>
        <w:autoSpaceDN w:val="0"/>
        <w:spacing w:after="0" w:line="240" w:lineRule="auto"/>
        <w:rPr>
          <w:rFonts w:cs="Garamond"/>
        </w:rPr>
      </w:pPr>
      <w:r>
        <w:rPr>
          <w:rFonts w:cs="Garamond"/>
        </w:rPr>
        <w:t>Identifiez dans l’annexe</w:t>
      </w:r>
      <w:r w:rsidRPr="007A2069">
        <w:rPr>
          <w:rFonts w:cs="Garamond"/>
        </w:rPr>
        <w:t xml:space="preserve"> </w:t>
      </w:r>
      <w:r>
        <w:rPr>
          <w:rFonts w:cs="Garamond"/>
        </w:rPr>
        <w:t>4</w:t>
      </w:r>
      <w:r w:rsidRPr="007A2069">
        <w:rPr>
          <w:rFonts w:cs="Garamond"/>
        </w:rPr>
        <w:t xml:space="preserve"> les compétences énoncées dans </w:t>
      </w:r>
      <w:r>
        <w:rPr>
          <w:rFonts w:cs="Garamond"/>
        </w:rPr>
        <w:t>l’annexe 3</w:t>
      </w:r>
      <w:r w:rsidRPr="007A2069">
        <w:rPr>
          <w:rFonts w:cs="Garamond"/>
        </w:rPr>
        <w:t>.</w:t>
      </w:r>
    </w:p>
    <w:p w:rsidR="00D74A2C" w:rsidRPr="007A2069" w:rsidRDefault="00D74A2C" w:rsidP="00D74A2C">
      <w:pPr>
        <w:pStyle w:val="Paragraphedeliste"/>
        <w:widowControl w:val="0"/>
        <w:numPr>
          <w:ilvl w:val="0"/>
          <w:numId w:val="2"/>
        </w:numPr>
        <w:autoSpaceDE w:val="0"/>
        <w:autoSpaceDN w:val="0"/>
        <w:spacing w:after="0" w:line="240" w:lineRule="auto"/>
        <w:rPr>
          <w:rFonts w:cs="Garamond"/>
        </w:rPr>
      </w:pPr>
      <w:r w:rsidRPr="007A2069">
        <w:rPr>
          <w:rFonts w:cs="Garamond"/>
        </w:rPr>
        <w:t xml:space="preserve">Quelles peuvent être les compétences observables à partir de ces deux </w:t>
      </w:r>
      <w:r>
        <w:rPr>
          <w:rFonts w:cs="Garamond"/>
        </w:rPr>
        <w:t>CV.</w:t>
      </w:r>
    </w:p>
    <w:p w:rsidR="00473534" w:rsidRPr="007A2069" w:rsidRDefault="00473534" w:rsidP="00473534">
      <w:pPr>
        <w:pStyle w:val="Paragraphedeliste"/>
        <w:widowControl w:val="0"/>
        <w:numPr>
          <w:ilvl w:val="0"/>
          <w:numId w:val="2"/>
        </w:numPr>
        <w:autoSpaceDE w:val="0"/>
        <w:autoSpaceDN w:val="0"/>
        <w:spacing w:after="0" w:line="240" w:lineRule="auto"/>
        <w:rPr>
          <w:rFonts w:cs="Garamond"/>
        </w:rPr>
      </w:pPr>
      <w:r w:rsidRPr="007A2069">
        <w:rPr>
          <w:rFonts w:cs="Garamond"/>
        </w:rPr>
        <w:t>Justifiez la sélection des deux candidats et identifiez pour chacun les compétences et la qualification.</w:t>
      </w:r>
    </w:p>
    <w:p w:rsidR="00473534" w:rsidRDefault="00473534" w:rsidP="00473534">
      <w:pPr>
        <w:pStyle w:val="Paragraphedeliste"/>
        <w:widowControl w:val="0"/>
        <w:numPr>
          <w:ilvl w:val="0"/>
          <w:numId w:val="2"/>
        </w:numPr>
        <w:autoSpaceDE w:val="0"/>
        <w:autoSpaceDN w:val="0"/>
        <w:spacing w:after="0" w:line="240" w:lineRule="auto"/>
        <w:rPr>
          <w:rFonts w:cs="Garamond"/>
        </w:rPr>
      </w:pPr>
      <w:r>
        <w:rPr>
          <w:rFonts w:cs="Garamond"/>
        </w:rPr>
        <w:t>A partir des annexes</w:t>
      </w:r>
      <w:r w:rsidRPr="007A2069">
        <w:rPr>
          <w:rFonts w:cs="Garamond"/>
        </w:rPr>
        <w:t xml:space="preserve"> </w:t>
      </w:r>
      <w:r>
        <w:rPr>
          <w:rFonts w:cs="Garamond"/>
        </w:rPr>
        <w:t>3</w:t>
      </w:r>
      <w:r w:rsidRPr="007A2069">
        <w:rPr>
          <w:rFonts w:cs="Garamond"/>
        </w:rPr>
        <w:t xml:space="preserve"> et </w:t>
      </w:r>
      <w:r>
        <w:rPr>
          <w:rFonts w:cs="Garamond"/>
        </w:rPr>
        <w:t>4</w:t>
      </w:r>
      <w:r w:rsidRPr="007A2069">
        <w:rPr>
          <w:rFonts w:cs="Garamond"/>
        </w:rPr>
        <w:t>, sélectionnez un des deux candidats et justifiez votre choix.</w:t>
      </w:r>
    </w:p>
    <w:p w:rsidR="00473534" w:rsidRDefault="00473534" w:rsidP="00832BB4">
      <w:pPr>
        <w:widowControl w:val="0"/>
        <w:autoSpaceDE w:val="0"/>
        <w:autoSpaceDN w:val="0"/>
        <w:spacing w:before="36" w:after="0" w:line="278" w:lineRule="auto"/>
        <w:jc w:val="both"/>
        <w:rPr>
          <w:rFonts w:ascii="Garamond" w:hAnsi="Garamond" w:cs="Garamond"/>
          <w:b/>
          <w:bCs/>
          <w:spacing w:val="-2"/>
          <w:sz w:val="20"/>
          <w:szCs w:val="20"/>
        </w:rPr>
      </w:pPr>
    </w:p>
    <w:p w:rsidR="00473534" w:rsidRDefault="00473534" w:rsidP="00473534">
      <w:pPr>
        <w:pStyle w:val="TTextecourant"/>
        <w:rPr>
          <w:rFonts w:ascii="Calibri" w:hAnsi="Calibri"/>
          <w:b/>
        </w:rPr>
      </w:pPr>
      <w:r>
        <w:rPr>
          <w:rFonts w:ascii="Calibri" w:hAnsi="Calibri"/>
          <w:b/>
        </w:rPr>
        <w:t xml:space="preserve">ANNEXE 1 </w:t>
      </w:r>
      <w:r w:rsidR="008016FC">
        <w:rPr>
          <w:rFonts w:ascii="Calibri" w:hAnsi="Calibri"/>
          <w:b/>
        </w:rPr>
        <w:t>DEFINITIONS</w:t>
      </w:r>
    </w:p>
    <w:p w:rsidR="008016FC" w:rsidRDefault="008016FC" w:rsidP="008016FC">
      <w:pPr>
        <w:pStyle w:val="Rponse"/>
        <w:rPr>
          <w:rFonts w:cs="Garamond"/>
        </w:rPr>
      </w:pPr>
      <w:r w:rsidRPr="00832BB4">
        <w:rPr>
          <w:rFonts w:cs="Garamond"/>
          <w:spacing w:val="-7"/>
        </w:rPr>
        <w:t xml:space="preserve">La </w:t>
      </w:r>
      <w:r w:rsidRPr="00832BB4">
        <w:rPr>
          <w:rFonts w:cs="Garamond"/>
          <w:b/>
          <w:bCs/>
          <w:spacing w:val="-7"/>
        </w:rPr>
        <w:t xml:space="preserve">qualification </w:t>
      </w:r>
      <w:r w:rsidRPr="00832BB4">
        <w:rPr>
          <w:rFonts w:cs="Garamond"/>
          <w:spacing w:val="-7"/>
        </w:rPr>
        <w:t xml:space="preserve">d'une personne correspond </w:t>
      </w:r>
      <w:r w:rsidRPr="00832BB4">
        <w:rPr>
          <w:rFonts w:cs="Garamond"/>
        </w:rPr>
        <w:t xml:space="preserve">à son niveau de capacité professionnelle </w:t>
      </w:r>
      <w:r w:rsidRPr="00832BB4">
        <w:rPr>
          <w:rFonts w:cs="Garamond"/>
          <w:spacing w:val="-2"/>
        </w:rPr>
        <w:t xml:space="preserve">attesté par un diplôme ou reconnu par une </w:t>
      </w:r>
      <w:r w:rsidRPr="00832BB4">
        <w:rPr>
          <w:rFonts w:cs="Garamond"/>
        </w:rPr>
        <w:t>expérience professionnelle.</w:t>
      </w:r>
      <w:r>
        <w:rPr>
          <w:rFonts w:cs="Garamond"/>
        </w:rPr>
        <w:t xml:space="preserve"> </w:t>
      </w:r>
    </w:p>
    <w:p w:rsidR="00473534" w:rsidRDefault="00473534" w:rsidP="00473534">
      <w:pPr>
        <w:pStyle w:val="Rponse"/>
        <w:rPr>
          <w:rFonts w:cs="Garamond"/>
          <w:spacing w:val="-7"/>
        </w:rPr>
      </w:pPr>
      <w:r w:rsidRPr="00832BB4">
        <w:rPr>
          <w:rFonts w:cs="Garamond"/>
        </w:rPr>
        <w:t xml:space="preserve">La </w:t>
      </w:r>
      <w:r w:rsidRPr="00832BB4">
        <w:rPr>
          <w:rFonts w:cs="Garamond"/>
          <w:b/>
          <w:bCs/>
        </w:rPr>
        <w:t xml:space="preserve">compétence </w:t>
      </w:r>
      <w:r w:rsidRPr="00832BB4">
        <w:rPr>
          <w:rFonts w:cs="Garamond"/>
        </w:rPr>
        <w:t xml:space="preserve">professionnelle est une </w:t>
      </w:r>
      <w:r w:rsidRPr="00832BB4">
        <w:rPr>
          <w:rFonts w:cs="Garamond"/>
          <w:spacing w:val="-5"/>
        </w:rPr>
        <w:t xml:space="preserve">combinaison de savoirs, de savoir-faire et de </w:t>
      </w:r>
      <w:r w:rsidRPr="00832BB4">
        <w:rPr>
          <w:rFonts w:cs="Garamond"/>
          <w:spacing w:val="-7"/>
        </w:rPr>
        <w:t>savoir être s'exerçant dans un contexte précis.</w:t>
      </w:r>
      <w:r>
        <w:rPr>
          <w:rFonts w:cs="Garamond"/>
          <w:spacing w:val="-7"/>
        </w:rPr>
        <w:t xml:space="preserve"> </w:t>
      </w:r>
    </w:p>
    <w:p w:rsidR="00256095" w:rsidRDefault="00256095" w:rsidP="00490E97">
      <w:pPr>
        <w:widowControl w:val="0"/>
        <w:autoSpaceDE w:val="0"/>
        <w:autoSpaceDN w:val="0"/>
        <w:spacing w:before="36" w:after="0" w:line="278" w:lineRule="auto"/>
        <w:jc w:val="both"/>
        <w:rPr>
          <w:rFonts w:cs="Garamond"/>
          <w:spacing w:val="-2"/>
        </w:rPr>
      </w:pPr>
    </w:p>
    <w:p w:rsidR="00E2619B" w:rsidRPr="00473534" w:rsidRDefault="00473534" w:rsidP="00473534">
      <w:pPr>
        <w:pStyle w:val="TTextecourant"/>
        <w:rPr>
          <w:rFonts w:ascii="Calibri" w:hAnsi="Calibri"/>
          <w:b/>
        </w:rPr>
      </w:pPr>
      <w:bookmarkStart w:id="2" w:name="_Hlk494626740"/>
      <w:r>
        <w:rPr>
          <w:rFonts w:ascii="Calibri" w:hAnsi="Calibri"/>
          <w:b/>
        </w:rPr>
        <w:t>ANNEXE 2</w:t>
      </w:r>
      <w:r w:rsidR="00490E97" w:rsidRPr="00473534">
        <w:rPr>
          <w:rFonts w:ascii="Calibri" w:hAnsi="Calibri"/>
          <w:b/>
        </w:rPr>
        <w:t xml:space="preserve"> : </w:t>
      </w:r>
      <w:r w:rsidRPr="00473534">
        <w:rPr>
          <w:rFonts w:ascii="Calibri" w:hAnsi="Calibri"/>
          <w:b/>
        </w:rPr>
        <w:t>DISCUSSION ENTRE HUGUES DUPONT ET MARINA DELGADO.</w:t>
      </w:r>
    </w:p>
    <w:p w:rsidR="00E2619B" w:rsidRPr="00490E97" w:rsidRDefault="00E2619B" w:rsidP="00490E97">
      <w:pPr>
        <w:widowControl w:val="0"/>
        <w:autoSpaceDE w:val="0"/>
        <w:autoSpaceDN w:val="0"/>
        <w:spacing w:before="36" w:after="0" w:line="278" w:lineRule="auto"/>
        <w:jc w:val="both"/>
        <w:rPr>
          <w:rFonts w:cs="Garamond"/>
          <w:spacing w:val="-2"/>
        </w:rPr>
      </w:pPr>
      <w:r w:rsidRPr="00490E97">
        <w:rPr>
          <w:rFonts w:cs="Garamond"/>
          <w:b/>
          <w:bCs/>
          <w:spacing w:val="-2"/>
        </w:rPr>
        <w:t>Marina Delgado :</w:t>
      </w:r>
      <w:r w:rsidRPr="00490E97">
        <w:rPr>
          <w:rFonts w:cs="Garamond"/>
          <w:spacing w:val="-2"/>
        </w:rPr>
        <w:t xml:space="preserve"> Bonjour M. Dupont, l’un de nos commerciaux vient de m’informer aujourd’hui de sa volonté de quitter notre entreprise. C’est le 3</w:t>
      </w:r>
      <w:r w:rsidRPr="00490E97">
        <w:rPr>
          <w:rFonts w:cs="Garamond"/>
          <w:spacing w:val="-2"/>
          <w:vertAlign w:val="superscript"/>
        </w:rPr>
        <w:t>ème</w:t>
      </w:r>
      <w:r w:rsidRPr="00490E97">
        <w:rPr>
          <w:rFonts w:cs="Garamond"/>
          <w:spacing w:val="-2"/>
        </w:rPr>
        <w:t xml:space="preserve"> en 6 mois ! Je ne comprends et m’interroge sur les raisons de ce turn over. </w:t>
      </w:r>
    </w:p>
    <w:p w:rsidR="00832BB4" w:rsidRPr="00832BB4" w:rsidRDefault="00832BB4" w:rsidP="00490E97">
      <w:pPr>
        <w:widowControl w:val="0"/>
        <w:autoSpaceDE w:val="0"/>
        <w:autoSpaceDN w:val="0"/>
        <w:spacing w:before="36" w:after="0" w:line="278" w:lineRule="auto"/>
        <w:jc w:val="both"/>
        <w:rPr>
          <w:rFonts w:cs="Garamond"/>
        </w:rPr>
      </w:pPr>
      <w:r w:rsidRPr="00832BB4">
        <w:rPr>
          <w:rFonts w:cs="Garamond"/>
          <w:b/>
          <w:bCs/>
          <w:spacing w:val="-2"/>
        </w:rPr>
        <w:t xml:space="preserve">Hugues Dupont : </w:t>
      </w:r>
      <w:r w:rsidRPr="00832BB4">
        <w:rPr>
          <w:rFonts w:cs="Garamond"/>
          <w:spacing w:val="-2"/>
        </w:rPr>
        <w:t xml:space="preserve">Bonjour Marina, </w:t>
      </w:r>
      <w:r w:rsidR="00E2619B" w:rsidRPr="00490E97">
        <w:rPr>
          <w:rFonts w:cs="Garamond"/>
          <w:spacing w:val="-2"/>
        </w:rPr>
        <w:t xml:space="preserve">je vois ! C’est embêtant pour notre entreprise ! Il faut vraiment en comprendre rapidement les raisons avant que toutes nos compétences fuient l’entreprise. Et puis cela a un </w:t>
      </w:r>
      <w:r w:rsidR="008016FC" w:rsidRPr="00490E97">
        <w:rPr>
          <w:rFonts w:cs="Garamond"/>
          <w:spacing w:val="-2"/>
        </w:rPr>
        <w:t>impact financier</w:t>
      </w:r>
      <w:r w:rsidR="00E2619B" w:rsidRPr="00490E97">
        <w:rPr>
          <w:rFonts w:cs="Garamond"/>
          <w:spacing w:val="-2"/>
        </w:rPr>
        <w:t xml:space="preserve"> mais pas uniquement….</w:t>
      </w:r>
    </w:p>
    <w:p w:rsidR="00832BB4" w:rsidRPr="00832BB4" w:rsidRDefault="00832BB4" w:rsidP="00490E97">
      <w:pPr>
        <w:widowControl w:val="0"/>
        <w:autoSpaceDE w:val="0"/>
        <w:autoSpaceDN w:val="0"/>
        <w:spacing w:before="36" w:after="0" w:line="280" w:lineRule="auto"/>
        <w:jc w:val="both"/>
        <w:rPr>
          <w:rFonts w:cs="Garamond"/>
        </w:rPr>
      </w:pPr>
      <w:r w:rsidRPr="00832BB4">
        <w:rPr>
          <w:rFonts w:cs="Garamond"/>
          <w:b/>
          <w:bCs/>
        </w:rPr>
        <w:t xml:space="preserve">Marina Delgado : </w:t>
      </w:r>
      <w:r w:rsidR="00E2619B" w:rsidRPr="00490E97">
        <w:rPr>
          <w:rFonts w:cs="Garamond"/>
        </w:rPr>
        <w:t>En effet ! Dans un 1</w:t>
      </w:r>
      <w:r w:rsidR="00E2619B" w:rsidRPr="00490E97">
        <w:rPr>
          <w:rFonts w:cs="Garamond"/>
          <w:vertAlign w:val="superscript"/>
        </w:rPr>
        <w:t>er</w:t>
      </w:r>
      <w:r w:rsidR="00E2619B" w:rsidRPr="00490E97">
        <w:rPr>
          <w:rFonts w:cs="Garamond"/>
        </w:rPr>
        <w:t xml:space="preserve"> temps, j</w:t>
      </w:r>
      <w:r w:rsidRPr="00832BB4">
        <w:rPr>
          <w:rFonts w:cs="Garamond"/>
        </w:rPr>
        <w:t xml:space="preserve">'ai commencé à travailler </w:t>
      </w:r>
      <w:r w:rsidR="00E2619B" w:rsidRPr="00490E97">
        <w:rPr>
          <w:rFonts w:cs="Garamond"/>
        </w:rPr>
        <w:t xml:space="preserve">sur un nouveau recrutement </w:t>
      </w:r>
      <w:r w:rsidRPr="00832BB4">
        <w:rPr>
          <w:rFonts w:cs="Garamond"/>
        </w:rPr>
        <w:t>et j'ai des propositions à vous faire...</w:t>
      </w:r>
    </w:p>
    <w:p w:rsidR="00832BB4" w:rsidRPr="00832BB4" w:rsidRDefault="00832BB4" w:rsidP="00490E97">
      <w:pPr>
        <w:widowControl w:val="0"/>
        <w:autoSpaceDE w:val="0"/>
        <w:autoSpaceDN w:val="0"/>
        <w:spacing w:before="36" w:after="0" w:line="280" w:lineRule="auto"/>
        <w:jc w:val="both"/>
        <w:rPr>
          <w:rFonts w:cs="Garamond"/>
        </w:rPr>
      </w:pPr>
      <w:r w:rsidRPr="00832BB4">
        <w:rPr>
          <w:rFonts w:cs="Garamond"/>
          <w:b/>
          <w:bCs/>
          <w:spacing w:val="-1"/>
        </w:rPr>
        <w:t xml:space="preserve">Hugues Dupont : </w:t>
      </w:r>
      <w:r w:rsidRPr="00832BB4">
        <w:rPr>
          <w:rFonts w:cs="Garamond"/>
          <w:spacing w:val="-1"/>
        </w:rPr>
        <w:t xml:space="preserve">Il va falloir envisager un recrutement </w:t>
      </w:r>
      <w:r w:rsidRPr="00832BB4">
        <w:rPr>
          <w:rFonts w:cs="Garamond"/>
        </w:rPr>
        <w:t>externe</w:t>
      </w:r>
      <w:r w:rsidR="00EC2FDD" w:rsidRPr="00490E97">
        <w:rPr>
          <w:rFonts w:cs="Garamond"/>
        </w:rPr>
        <w:t xml:space="preserve">, </w:t>
      </w:r>
      <w:r w:rsidRPr="00832BB4">
        <w:rPr>
          <w:rFonts w:cs="Garamond"/>
          <w:spacing w:val="1"/>
        </w:rPr>
        <w:t xml:space="preserve">un profil de type Bac </w:t>
      </w:r>
      <w:r w:rsidRPr="00832BB4">
        <w:rPr>
          <w:rFonts w:cs="Garamond"/>
          <w:spacing w:val="-1"/>
        </w:rPr>
        <w:t>+ 2</w:t>
      </w:r>
      <w:r w:rsidR="00EC2FDD" w:rsidRPr="00490E97">
        <w:rPr>
          <w:rFonts w:cs="Garamond"/>
          <w:spacing w:val="-1"/>
        </w:rPr>
        <w:t xml:space="preserve"> correspondrait bien au poste</w:t>
      </w:r>
      <w:r w:rsidRPr="00832BB4">
        <w:rPr>
          <w:rFonts w:cs="Garamond"/>
          <w:spacing w:val="-1"/>
        </w:rPr>
        <w:t xml:space="preserve">. Vous avez l'habitude d'embaucher des BTS NRC ou </w:t>
      </w:r>
      <w:r w:rsidRPr="00832BB4">
        <w:rPr>
          <w:rFonts w:cs="Garamond"/>
        </w:rPr>
        <w:t>MUC pour ce type de poste ?</w:t>
      </w:r>
    </w:p>
    <w:p w:rsidR="00832BB4" w:rsidRPr="00832BB4" w:rsidRDefault="00832BB4" w:rsidP="00490E97">
      <w:pPr>
        <w:widowControl w:val="0"/>
        <w:autoSpaceDE w:val="0"/>
        <w:autoSpaceDN w:val="0"/>
        <w:spacing w:before="36" w:after="36" w:line="283" w:lineRule="auto"/>
        <w:jc w:val="both"/>
        <w:rPr>
          <w:rFonts w:cs="Garamond"/>
        </w:rPr>
      </w:pPr>
      <w:r w:rsidRPr="00832BB4">
        <w:rPr>
          <w:rFonts w:cs="Garamond"/>
          <w:b/>
          <w:bCs/>
          <w:spacing w:val="-4"/>
        </w:rPr>
        <w:t xml:space="preserve">Marina Delgado : </w:t>
      </w:r>
      <w:r w:rsidRPr="00832BB4">
        <w:rPr>
          <w:rFonts w:cs="Garamond"/>
          <w:spacing w:val="-4"/>
        </w:rPr>
        <w:t xml:space="preserve">Effectivement, les titulaires de BTS ont </w:t>
      </w:r>
      <w:r w:rsidRPr="00832BB4">
        <w:rPr>
          <w:rFonts w:cs="Garamond"/>
          <w:spacing w:val="-5"/>
        </w:rPr>
        <w:t xml:space="preserve">développé au cours de leur formation les compétences dont </w:t>
      </w:r>
      <w:r w:rsidRPr="00832BB4">
        <w:rPr>
          <w:rFonts w:cs="Garamond"/>
        </w:rPr>
        <w:t>nous avons besoin. À ce propos, j</w:t>
      </w:r>
      <w:r w:rsidR="00490E97">
        <w:rPr>
          <w:rFonts w:cs="Verdana"/>
          <w:vertAlign w:val="superscript"/>
        </w:rPr>
        <w:t>’</w:t>
      </w:r>
      <w:r w:rsidRPr="00832BB4">
        <w:rPr>
          <w:rFonts w:cs="Garamond"/>
        </w:rPr>
        <w:t xml:space="preserve">ai réalisé une liste des </w:t>
      </w:r>
      <w:r w:rsidR="00490E97">
        <w:rPr>
          <w:rFonts w:cs="Garamond"/>
          <w:spacing w:val="-4"/>
        </w:rPr>
        <w:t>compétences recherchées, passé une annonce pour le poste et reçu le</w:t>
      </w:r>
      <w:r w:rsidR="00490E97" w:rsidRPr="00490E97">
        <w:rPr>
          <w:rFonts w:cs="Garamond"/>
          <w:spacing w:val="-4"/>
        </w:rPr>
        <w:t xml:space="preserve"> </w:t>
      </w:r>
      <w:r w:rsidR="00490E97">
        <w:rPr>
          <w:rFonts w:cs="Garamond"/>
          <w:spacing w:val="-4"/>
        </w:rPr>
        <w:t xml:space="preserve">curriculum vitae (CV) de deux personnes qui semblent </w:t>
      </w:r>
      <w:r w:rsidR="00490E97" w:rsidRPr="00490E97">
        <w:rPr>
          <w:rFonts w:cs="Garamond"/>
          <w:spacing w:val="-4"/>
        </w:rPr>
        <w:t>correspond</w:t>
      </w:r>
      <w:r w:rsidR="00490E97">
        <w:rPr>
          <w:rFonts w:cs="Garamond"/>
          <w:spacing w:val="-4"/>
        </w:rPr>
        <w:t>re à nos besoins</w:t>
      </w:r>
      <w:r w:rsidR="00490E97" w:rsidRPr="00490E97">
        <w:rPr>
          <w:rFonts w:cs="Garamond"/>
          <w:spacing w:val="-4"/>
        </w:rPr>
        <w:t>.</w:t>
      </w:r>
    </w:p>
    <w:p w:rsidR="00832BB4" w:rsidRDefault="00832BB4" w:rsidP="00490E97">
      <w:pPr>
        <w:widowControl w:val="0"/>
        <w:autoSpaceDE w:val="0"/>
        <w:autoSpaceDN w:val="0"/>
        <w:spacing w:before="36" w:after="0" w:line="280" w:lineRule="auto"/>
        <w:jc w:val="both"/>
        <w:rPr>
          <w:rFonts w:cs="Garamond"/>
        </w:rPr>
      </w:pPr>
      <w:r w:rsidRPr="00832BB4">
        <w:rPr>
          <w:rFonts w:cs="Garamond"/>
          <w:b/>
          <w:bCs/>
          <w:spacing w:val="-1"/>
        </w:rPr>
        <w:t xml:space="preserve">Hugues Dupont : </w:t>
      </w:r>
      <w:r w:rsidRPr="00490E97">
        <w:rPr>
          <w:rFonts w:cs="Garamond"/>
        </w:rPr>
        <w:t>Nous pourrions les rencontrer la semaine prochaine.</w:t>
      </w:r>
    </w:p>
    <w:bookmarkEnd w:id="2"/>
    <w:p w:rsidR="00490E97" w:rsidRDefault="00490E97" w:rsidP="00490E97">
      <w:pPr>
        <w:widowControl w:val="0"/>
        <w:autoSpaceDE w:val="0"/>
        <w:autoSpaceDN w:val="0"/>
        <w:spacing w:after="0" w:line="280" w:lineRule="auto"/>
        <w:jc w:val="both"/>
        <w:rPr>
          <w:rFonts w:cs="Garamond"/>
          <w:bCs/>
        </w:rPr>
      </w:pPr>
    </w:p>
    <w:p w:rsidR="00490E97" w:rsidRPr="00473534" w:rsidRDefault="00473534" w:rsidP="0036628E">
      <w:pPr>
        <w:widowControl w:val="0"/>
        <w:tabs>
          <w:tab w:val="left" w:leader="underscore" w:pos="9909"/>
        </w:tabs>
        <w:autoSpaceDE w:val="0"/>
        <w:autoSpaceDN w:val="0"/>
        <w:spacing w:after="0" w:line="180" w:lineRule="auto"/>
        <w:jc w:val="both"/>
        <w:rPr>
          <w:rFonts w:cs="Garamond"/>
          <w:b/>
          <w:iCs/>
        </w:rPr>
      </w:pPr>
      <w:r w:rsidRPr="00473534">
        <w:rPr>
          <w:rFonts w:cs="Garamond"/>
          <w:b/>
          <w:bCs/>
        </w:rPr>
        <w:t xml:space="preserve">ANNEXE 3 : </w:t>
      </w:r>
      <w:r w:rsidRPr="00473534">
        <w:rPr>
          <w:rFonts w:cs="Garamond"/>
          <w:b/>
          <w:iCs/>
        </w:rPr>
        <w:t>COMPETENCES IDENTIFIEES PAR MARINA DELGADO</w:t>
      </w:r>
    </w:p>
    <w:p w:rsidR="00490E97" w:rsidRPr="00490E97" w:rsidRDefault="00490E97" w:rsidP="0036628E">
      <w:pPr>
        <w:widowControl w:val="0"/>
        <w:tabs>
          <w:tab w:val="left" w:leader="underscore" w:pos="9909"/>
        </w:tabs>
        <w:autoSpaceDE w:val="0"/>
        <w:autoSpaceDN w:val="0"/>
        <w:spacing w:after="0" w:line="180" w:lineRule="auto"/>
        <w:jc w:val="both"/>
        <w:rPr>
          <w:rFonts w:cs="Garamond"/>
          <w:bCs/>
        </w:rPr>
      </w:pPr>
    </w:p>
    <w:tbl>
      <w:tblPr>
        <w:tblW w:w="0" w:type="auto"/>
        <w:jc w:val="center"/>
        <w:tblCellMar>
          <w:top w:w="57" w:type="dxa"/>
          <w:left w:w="0" w:type="dxa"/>
          <w:bottom w:w="57" w:type="dxa"/>
          <w:right w:w="0" w:type="dxa"/>
        </w:tblCellMar>
        <w:tblLook w:val="0000" w:firstRow="0" w:lastRow="0" w:firstColumn="0" w:lastColumn="0" w:noHBand="0" w:noVBand="0"/>
      </w:tblPr>
      <w:tblGrid>
        <w:gridCol w:w="5438"/>
      </w:tblGrid>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autoSpaceDE w:val="0"/>
              <w:autoSpaceDN w:val="0"/>
              <w:spacing w:after="0" w:line="240" w:lineRule="auto"/>
              <w:ind w:left="49"/>
              <w:rPr>
                <w:rFonts w:cs="Arial Narrow"/>
                <w:spacing w:val="2"/>
              </w:rPr>
            </w:pPr>
            <w:bookmarkStart w:id="3" w:name="_Hlk494627956"/>
            <w:r w:rsidRPr="00DC10BE">
              <w:rPr>
                <w:rFonts w:cs="Arial Narrow"/>
                <w:spacing w:val="2"/>
              </w:rPr>
              <w:t>•</w:t>
            </w:r>
            <w:r w:rsidRPr="00DC10BE">
              <w:rPr>
                <w:rFonts w:cs="Times New Roman"/>
                <w:b/>
                <w:bCs/>
              </w:rPr>
              <w:t xml:space="preserve"> </w:t>
            </w:r>
            <w:r w:rsidRPr="00DC10BE">
              <w:rPr>
                <w:rFonts w:cs="Arial Narrow"/>
                <w:spacing w:val="2"/>
              </w:rPr>
              <w:t>Compétences commerciales (argumentation, relationnel)</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198"/>
              </w:tabs>
              <w:autoSpaceDE w:val="0"/>
              <w:autoSpaceDN w:val="0"/>
              <w:spacing w:after="0" w:line="240" w:lineRule="auto"/>
              <w:ind w:left="49"/>
              <w:rPr>
                <w:rFonts w:cs="Tahoma"/>
                <w:spacing w:val="-4"/>
              </w:rPr>
            </w:pPr>
            <w:r w:rsidRPr="00DC10BE">
              <w:rPr>
                <w:rFonts w:cs="Arial Narrow"/>
                <w:spacing w:val="2"/>
              </w:rPr>
              <w:t>•</w:t>
            </w:r>
            <w:r w:rsidRPr="00DC10BE">
              <w:rPr>
                <w:rFonts w:cs="Arial Narrow"/>
                <w:spacing w:val="2"/>
              </w:rPr>
              <w:tab/>
            </w:r>
            <w:r w:rsidRPr="00DC10BE">
              <w:rPr>
                <w:rFonts w:cs="Tahoma"/>
                <w:spacing w:val="-4"/>
              </w:rPr>
              <w:t>Aisance dans la communication téléphonique</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198"/>
              </w:tabs>
              <w:autoSpaceDE w:val="0"/>
              <w:autoSpaceDN w:val="0"/>
              <w:spacing w:after="0" w:line="240" w:lineRule="auto"/>
              <w:ind w:left="49"/>
              <w:rPr>
                <w:rFonts w:cs="Tahoma"/>
                <w:spacing w:val="-4"/>
              </w:rPr>
            </w:pPr>
            <w:r w:rsidRPr="00DC10BE">
              <w:rPr>
                <w:rFonts w:cs="Tahoma"/>
                <w:spacing w:val="-4"/>
              </w:rPr>
              <w:t>•</w:t>
            </w:r>
            <w:r w:rsidRPr="00DC10BE">
              <w:rPr>
                <w:rFonts w:cs="Tahoma"/>
                <w:spacing w:val="-4"/>
              </w:rPr>
              <w:tab/>
              <w:t>Compétences bureautiques (suite Office)</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207"/>
              </w:tabs>
              <w:autoSpaceDE w:val="0"/>
              <w:autoSpaceDN w:val="0"/>
              <w:spacing w:after="0" w:line="240" w:lineRule="auto"/>
              <w:ind w:left="49"/>
              <w:rPr>
                <w:rFonts w:cs="Tahoma"/>
                <w:spacing w:val="-4"/>
              </w:rPr>
            </w:pPr>
            <w:r w:rsidRPr="00DC10BE">
              <w:rPr>
                <w:rFonts w:cs="Tahoma"/>
                <w:spacing w:val="-4"/>
              </w:rPr>
              <w:t>•</w:t>
            </w:r>
            <w:r w:rsidRPr="00DC10BE">
              <w:rPr>
                <w:rFonts w:cs="Tahoma"/>
                <w:spacing w:val="-4"/>
              </w:rPr>
              <w:tab/>
              <w:t>Compétences rédactionnelles (comptes rendus de visite)</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216"/>
              </w:tabs>
              <w:autoSpaceDE w:val="0"/>
              <w:autoSpaceDN w:val="0"/>
              <w:spacing w:after="0" w:line="240" w:lineRule="auto"/>
              <w:ind w:left="49"/>
              <w:rPr>
                <w:rFonts w:cs="Tahoma"/>
                <w:spacing w:val="-4"/>
              </w:rPr>
            </w:pPr>
            <w:r w:rsidRPr="00DC10BE">
              <w:rPr>
                <w:rFonts w:cs="Tahoma"/>
                <w:spacing w:val="-4"/>
              </w:rPr>
              <w:t>•</w:t>
            </w:r>
            <w:r w:rsidRPr="00DC10BE">
              <w:rPr>
                <w:rFonts w:cs="Tahoma"/>
                <w:spacing w:val="-4"/>
              </w:rPr>
              <w:tab/>
              <w:t>Esprit de synthèse</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216"/>
              </w:tabs>
              <w:autoSpaceDE w:val="0"/>
              <w:autoSpaceDN w:val="0"/>
              <w:spacing w:after="0" w:line="240" w:lineRule="auto"/>
              <w:ind w:left="49"/>
              <w:rPr>
                <w:rFonts w:cs="Tahoma"/>
                <w:spacing w:val="-4"/>
              </w:rPr>
            </w:pPr>
            <w:r w:rsidRPr="00DC10BE">
              <w:rPr>
                <w:rFonts w:cs="Tahoma"/>
                <w:spacing w:val="-4"/>
              </w:rPr>
              <w:t>•</w:t>
            </w:r>
            <w:r w:rsidRPr="00DC10BE">
              <w:rPr>
                <w:rFonts w:cs="Tahoma"/>
                <w:spacing w:val="-4"/>
              </w:rPr>
              <w:tab/>
              <w:t>Résistance à l'échec, ténacité</w:t>
            </w:r>
          </w:p>
        </w:tc>
      </w:tr>
      <w:tr w:rsidR="00490E97" w:rsidRPr="00DC10BE" w:rsidTr="00DC10BE">
        <w:trPr>
          <w:trHeight w:val="269"/>
          <w:jc w:val="center"/>
        </w:trPr>
        <w:tc>
          <w:tcPr>
            <w:tcW w:w="0" w:type="auto"/>
            <w:tcBorders>
              <w:top w:val="single" w:sz="4" w:space="0" w:color="auto"/>
              <w:left w:val="single" w:sz="4" w:space="0" w:color="auto"/>
              <w:bottom w:val="single" w:sz="4" w:space="0" w:color="auto"/>
              <w:right w:val="single" w:sz="4" w:space="0" w:color="auto"/>
            </w:tcBorders>
            <w:vAlign w:val="center"/>
          </w:tcPr>
          <w:p w:rsidR="00490E97" w:rsidRPr="00DC10BE" w:rsidRDefault="00490E97" w:rsidP="00DC10BE">
            <w:pPr>
              <w:widowControl w:val="0"/>
              <w:tabs>
                <w:tab w:val="left" w:pos="198"/>
              </w:tabs>
              <w:autoSpaceDE w:val="0"/>
              <w:autoSpaceDN w:val="0"/>
              <w:spacing w:after="0" w:line="240" w:lineRule="auto"/>
              <w:ind w:left="49"/>
              <w:rPr>
                <w:rFonts w:cs="Tahoma"/>
                <w:spacing w:val="-4"/>
              </w:rPr>
            </w:pPr>
            <w:r w:rsidRPr="00DC10BE">
              <w:rPr>
                <w:rFonts w:cs="Tahoma"/>
                <w:spacing w:val="-4"/>
              </w:rPr>
              <w:t>•</w:t>
            </w:r>
            <w:r w:rsidRPr="00DC10BE">
              <w:rPr>
                <w:rFonts w:cs="Tahoma"/>
                <w:spacing w:val="-4"/>
              </w:rPr>
              <w:tab/>
              <w:t>Curiosité vers les technologies informatiques récentes</w:t>
            </w:r>
          </w:p>
        </w:tc>
      </w:tr>
      <w:bookmarkEnd w:id="3"/>
    </w:tbl>
    <w:p w:rsidR="00490E97" w:rsidRDefault="00490E97" w:rsidP="0036628E">
      <w:pPr>
        <w:widowControl w:val="0"/>
        <w:tabs>
          <w:tab w:val="left" w:leader="underscore" w:pos="9909"/>
        </w:tabs>
        <w:autoSpaceDE w:val="0"/>
        <w:autoSpaceDN w:val="0"/>
        <w:spacing w:after="0" w:line="180" w:lineRule="auto"/>
        <w:jc w:val="both"/>
        <w:rPr>
          <w:rFonts w:cs="Garamond"/>
          <w:bCs/>
          <w:sz w:val="20"/>
          <w:szCs w:val="20"/>
        </w:rPr>
      </w:pPr>
    </w:p>
    <w:p w:rsidR="00490E97" w:rsidRPr="00DC10BE" w:rsidRDefault="00DC10BE" w:rsidP="0036628E">
      <w:pPr>
        <w:widowControl w:val="0"/>
        <w:tabs>
          <w:tab w:val="left" w:leader="underscore" w:pos="9909"/>
        </w:tabs>
        <w:autoSpaceDE w:val="0"/>
        <w:autoSpaceDN w:val="0"/>
        <w:spacing w:after="0" w:line="180" w:lineRule="auto"/>
        <w:jc w:val="both"/>
        <w:rPr>
          <w:rFonts w:cs="Garamond"/>
          <w:b/>
          <w:bCs/>
        </w:rPr>
      </w:pPr>
      <w:r>
        <w:rPr>
          <w:rFonts w:cs="Garamond"/>
          <w:b/>
          <w:bCs/>
        </w:rPr>
        <w:t>ANNEXE 4</w:t>
      </w:r>
      <w:r w:rsidRPr="00DC10BE">
        <w:rPr>
          <w:rFonts w:cs="Garamond"/>
          <w:b/>
          <w:bCs/>
        </w:rPr>
        <w:t> : ANNONCE POUR LE POSTE DE COMMERCIAL</w:t>
      </w:r>
    </w:p>
    <w:p w:rsidR="00490E97" w:rsidRDefault="00490E97" w:rsidP="00490E97">
      <w:pPr>
        <w:widowControl w:val="0"/>
        <w:tabs>
          <w:tab w:val="left" w:leader="underscore" w:pos="9909"/>
        </w:tabs>
        <w:autoSpaceDE w:val="0"/>
        <w:autoSpaceDN w:val="0"/>
        <w:spacing w:after="0" w:line="180" w:lineRule="auto"/>
        <w:jc w:val="center"/>
        <w:rPr>
          <w:rFonts w:cs="Garamond"/>
          <w:bCs/>
          <w:sz w:val="20"/>
          <w:szCs w:val="20"/>
        </w:rPr>
      </w:pPr>
    </w:p>
    <w:p w:rsidR="00490E97" w:rsidRDefault="00490E97" w:rsidP="00490E97">
      <w:pPr>
        <w:widowControl w:val="0"/>
        <w:tabs>
          <w:tab w:val="left" w:leader="underscore" w:pos="9909"/>
        </w:tabs>
        <w:autoSpaceDE w:val="0"/>
        <w:autoSpaceDN w:val="0"/>
        <w:spacing w:after="0" w:line="180" w:lineRule="auto"/>
        <w:jc w:val="center"/>
        <w:rPr>
          <w:rFonts w:cs="Garamond"/>
          <w:bCs/>
          <w:sz w:val="20"/>
          <w:szCs w:val="20"/>
        </w:rPr>
      </w:pPr>
      <w:r>
        <w:rPr>
          <w:rFonts w:cs="Garamond"/>
          <w:bCs/>
          <w:noProof/>
          <w:sz w:val="20"/>
          <w:szCs w:val="20"/>
          <w:lang w:eastAsia="fr-FR"/>
        </w:rPr>
        <w:drawing>
          <wp:inline distT="0" distB="0" distL="0" distR="0">
            <wp:extent cx="5581650" cy="2162276"/>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srcRect b="3641"/>
                    <a:stretch/>
                  </pic:blipFill>
                  <pic:spPr bwMode="auto">
                    <a:xfrm>
                      <a:off x="0" y="0"/>
                      <a:ext cx="5590262" cy="2165612"/>
                    </a:xfrm>
                    <a:prstGeom prst="rect">
                      <a:avLst/>
                    </a:prstGeom>
                    <a:noFill/>
                    <a:ln>
                      <a:noFill/>
                    </a:ln>
                    <a:extLst>
                      <a:ext uri="{53640926-AAD7-44D8-BBD7-CCE9431645EC}">
                        <a14:shadowObscured xmlns:a14="http://schemas.microsoft.com/office/drawing/2010/main"/>
                      </a:ext>
                    </a:extLst>
                  </pic:spPr>
                </pic:pic>
              </a:graphicData>
            </a:graphic>
          </wp:inline>
        </w:drawing>
      </w:r>
    </w:p>
    <w:p w:rsidR="00256095" w:rsidRDefault="00256095" w:rsidP="007A2069">
      <w:pPr>
        <w:widowControl w:val="0"/>
        <w:tabs>
          <w:tab w:val="left" w:leader="underscore" w:pos="9909"/>
        </w:tabs>
        <w:autoSpaceDE w:val="0"/>
        <w:autoSpaceDN w:val="0"/>
        <w:spacing w:after="0" w:line="180" w:lineRule="auto"/>
        <w:rPr>
          <w:rFonts w:cs="Garamond"/>
          <w:bCs/>
        </w:rPr>
      </w:pPr>
    </w:p>
    <w:p w:rsidR="007A2069" w:rsidRPr="00DC10BE" w:rsidRDefault="00DC10BE" w:rsidP="007A2069">
      <w:pPr>
        <w:widowControl w:val="0"/>
        <w:tabs>
          <w:tab w:val="left" w:leader="underscore" w:pos="9909"/>
        </w:tabs>
        <w:autoSpaceDE w:val="0"/>
        <w:autoSpaceDN w:val="0"/>
        <w:spacing w:after="0" w:line="180" w:lineRule="auto"/>
        <w:rPr>
          <w:rFonts w:cs="Garamond"/>
          <w:b/>
          <w:bCs/>
        </w:rPr>
      </w:pPr>
      <w:r>
        <w:rPr>
          <w:rFonts w:cs="Garamond"/>
          <w:b/>
          <w:bCs/>
        </w:rPr>
        <w:t>ANNEXE 5</w:t>
      </w:r>
      <w:r w:rsidRPr="00DC10BE">
        <w:rPr>
          <w:rFonts w:cs="Garamond"/>
          <w:b/>
          <w:bCs/>
        </w:rPr>
        <w:t xml:space="preserve"> : </w:t>
      </w:r>
      <w:r w:rsidRPr="00DC10BE">
        <w:rPr>
          <w:rFonts w:cs="Garamond"/>
          <w:b/>
          <w:iCs/>
        </w:rPr>
        <w:t>LES DEUX CV SELECTIONNES</w:t>
      </w:r>
    </w:p>
    <w:p w:rsidR="00490E97" w:rsidRDefault="007A2069" w:rsidP="00490E97">
      <w:pPr>
        <w:widowControl w:val="0"/>
        <w:tabs>
          <w:tab w:val="left" w:leader="underscore" w:pos="9909"/>
        </w:tabs>
        <w:autoSpaceDE w:val="0"/>
        <w:autoSpaceDN w:val="0"/>
        <w:spacing w:after="0" w:line="180" w:lineRule="auto"/>
        <w:jc w:val="center"/>
        <w:rPr>
          <w:rFonts w:cs="Garamond"/>
          <w:bCs/>
          <w:sz w:val="20"/>
          <w:szCs w:val="20"/>
        </w:rPr>
      </w:pPr>
      <w:r>
        <w:rPr>
          <w:rFonts w:cs="Garamond"/>
          <w:bCs/>
          <w:noProof/>
          <w:sz w:val="20"/>
          <w:szCs w:val="20"/>
          <w:lang w:eastAsia="fr-FR"/>
        </w:rPr>
        <w:drawing>
          <wp:inline distT="0" distB="0" distL="0" distR="0">
            <wp:extent cx="6210300" cy="456233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srcRect t="1699" b="2604"/>
                    <a:stretch/>
                  </pic:blipFill>
                  <pic:spPr bwMode="auto">
                    <a:xfrm>
                      <a:off x="0" y="0"/>
                      <a:ext cx="6215067" cy="4565840"/>
                    </a:xfrm>
                    <a:prstGeom prst="rect">
                      <a:avLst/>
                    </a:prstGeom>
                    <a:noFill/>
                    <a:ln>
                      <a:noFill/>
                    </a:ln>
                    <a:extLst>
                      <a:ext uri="{53640926-AAD7-44D8-BBD7-CCE9431645EC}">
                        <a14:shadowObscured xmlns:a14="http://schemas.microsoft.com/office/drawing/2010/main"/>
                      </a:ext>
                    </a:extLst>
                  </pic:spPr>
                </pic:pic>
              </a:graphicData>
            </a:graphic>
          </wp:inline>
        </w:drawing>
      </w:r>
    </w:p>
    <w:p w:rsidR="00B63BFC" w:rsidRDefault="00B63BFC" w:rsidP="00490E97">
      <w:pPr>
        <w:widowControl w:val="0"/>
        <w:tabs>
          <w:tab w:val="left" w:leader="underscore" w:pos="9909"/>
        </w:tabs>
        <w:autoSpaceDE w:val="0"/>
        <w:autoSpaceDN w:val="0"/>
        <w:spacing w:after="0" w:line="180" w:lineRule="auto"/>
        <w:jc w:val="center"/>
        <w:rPr>
          <w:rFonts w:cs="Garamond"/>
          <w:bCs/>
          <w:sz w:val="20"/>
          <w:szCs w:val="20"/>
        </w:rPr>
      </w:pPr>
    </w:p>
    <w:p w:rsidR="00B63BFC" w:rsidRDefault="00B63BFC" w:rsidP="00490E97">
      <w:pPr>
        <w:widowControl w:val="0"/>
        <w:tabs>
          <w:tab w:val="left" w:leader="underscore" w:pos="9909"/>
        </w:tabs>
        <w:autoSpaceDE w:val="0"/>
        <w:autoSpaceDN w:val="0"/>
        <w:spacing w:after="0" w:line="180" w:lineRule="auto"/>
        <w:jc w:val="center"/>
        <w:rPr>
          <w:rFonts w:cs="Garamond"/>
          <w:bCs/>
          <w:sz w:val="20"/>
          <w:szCs w:val="20"/>
        </w:rPr>
      </w:pPr>
    </w:p>
    <w:p w:rsidR="008016FC" w:rsidRDefault="00B63BFC" w:rsidP="001C08F5">
      <w:pPr>
        <w:widowControl w:val="0"/>
        <w:tabs>
          <w:tab w:val="left" w:leader="underscore" w:pos="9909"/>
        </w:tabs>
        <w:autoSpaceDE w:val="0"/>
        <w:autoSpaceDN w:val="0"/>
        <w:spacing w:after="0" w:line="180" w:lineRule="auto"/>
        <w:rPr>
          <w:rFonts w:cs="Garamond"/>
          <w:bCs/>
          <w:sz w:val="20"/>
          <w:szCs w:val="20"/>
        </w:rPr>
      </w:pPr>
      <w:r>
        <w:rPr>
          <w:noProof/>
        </w:rPr>
        <w:drawing>
          <wp:anchor distT="0" distB="0" distL="114300" distR="114300" simplePos="0" relativeHeight="251673600" behindDoc="0" locked="0" layoutInCell="1" allowOverlap="1">
            <wp:simplePos x="0" y="0"/>
            <wp:positionH relativeFrom="column">
              <wp:posOffset>123825</wp:posOffset>
            </wp:positionH>
            <wp:positionV relativeFrom="paragraph">
              <wp:posOffset>417195</wp:posOffset>
            </wp:positionV>
            <wp:extent cx="1095375" cy="918210"/>
            <wp:effectExtent l="0" t="0" r="9525" b="0"/>
            <wp:wrapSquare wrapText="bothSides"/>
            <wp:docPr id="22" name="Image 22" descr="Résultat de recherche d'images pour &quot;apprendre par coeur clipart&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apprendre par coeur clipart&quot;"/>
                    <pic:cNvPicPr/>
                  </pic:nvPicPr>
                  <pic:blipFill rotWithShape="1">
                    <a:blip r:embed="rId14">
                      <a:extLst>
                        <a:ext uri="{28A0092B-C50C-407E-A947-70E740481C1C}">
                          <a14:useLocalDpi xmlns:a14="http://schemas.microsoft.com/office/drawing/2010/main" val="0"/>
                        </a:ext>
                      </a:extLst>
                    </a:blip>
                    <a:srcRect l="9274" r="6048" b="13300"/>
                    <a:stretch/>
                  </pic:blipFill>
                  <pic:spPr bwMode="auto">
                    <a:xfrm>
                      <a:off x="0" y="0"/>
                      <a:ext cx="1095375" cy="9182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566D3FA" wp14:editId="368DE74D">
            <wp:extent cx="4981575" cy="208091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Lst>
                    </a:blip>
                    <a:stretch>
                      <a:fillRect/>
                    </a:stretch>
                  </pic:blipFill>
                  <pic:spPr>
                    <a:xfrm>
                      <a:off x="0" y="0"/>
                      <a:ext cx="4996628" cy="2087198"/>
                    </a:xfrm>
                    <a:prstGeom prst="rect">
                      <a:avLst/>
                    </a:prstGeom>
                  </pic:spPr>
                </pic:pic>
              </a:graphicData>
            </a:graphic>
          </wp:inline>
        </w:drawing>
      </w:r>
    </w:p>
    <w:p w:rsidR="008016FC" w:rsidRDefault="008016FC" w:rsidP="00490E97">
      <w:pPr>
        <w:widowControl w:val="0"/>
        <w:tabs>
          <w:tab w:val="left" w:leader="underscore" w:pos="9909"/>
        </w:tabs>
        <w:autoSpaceDE w:val="0"/>
        <w:autoSpaceDN w:val="0"/>
        <w:spacing w:after="0" w:line="180" w:lineRule="auto"/>
        <w:jc w:val="center"/>
        <w:rPr>
          <w:rFonts w:cs="Garamond"/>
          <w:bCs/>
          <w:sz w:val="20"/>
          <w:szCs w:val="20"/>
        </w:rPr>
      </w:pPr>
    </w:p>
    <w:p w:rsidR="00D7403F" w:rsidRPr="008016FC" w:rsidRDefault="00D7403F" w:rsidP="00DA4A9F">
      <w:pPr>
        <w:pStyle w:val="Paragraphedeliste"/>
        <w:widowControl w:val="0"/>
        <w:numPr>
          <w:ilvl w:val="0"/>
          <w:numId w:val="1"/>
        </w:numPr>
        <w:autoSpaceDE w:val="0"/>
        <w:autoSpaceDN w:val="0"/>
        <w:spacing w:after="144" w:line="240" w:lineRule="auto"/>
        <w:rPr>
          <w:rFonts w:cs="Times New Roman"/>
          <w:b/>
          <w:i/>
          <w:iCs/>
          <w:szCs w:val="20"/>
        </w:rPr>
      </w:pPr>
      <w:r w:rsidRPr="008016FC">
        <w:rPr>
          <w:rFonts w:cs="Times New Roman"/>
          <w:b/>
          <w:i/>
          <w:iCs/>
          <w:szCs w:val="20"/>
        </w:rPr>
        <w:t>LES CONDITIONS DE TRAVAIL</w:t>
      </w:r>
    </w:p>
    <w:p w:rsidR="00BD5C49" w:rsidRDefault="00BD5C49" w:rsidP="00D7403F">
      <w:pPr>
        <w:pStyle w:val="Paragraphedeliste"/>
        <w:widowControl w:val="0"/>
        <w:autoSpaceDE w:val="0"/>
        <w:autoSpaceDN w:val="0"/>
        <w:spacing w:after="144" w:line="240" w:lineRule="auto"/>
        <w:rPr>
          <w:rFonts w:cs="Times New Roman"/>
          <w:b/>
          <w:iCs/>
          <w:sz w:val="20"/>
          <w:szCs w:val="20"/>
        </w:rPr>
      </w:pPr>
    </w:p>
    <w:p w:rsidR="00D7403F" w:rsidRDefault="008016FC" w:rsidP="00D7403F">
      <w:pPr>
        <w:pStyle w:val="Paragraphedeliste"/>
        <w:widowControl w:val="0"/>
        <w:autoSpaceDE w:val="0"/>
        <w:autoSpaceDN w:val="0"/>
        <w:spacing w:after="144" w:line="240" w:lineRule="auto"/>
        <w:rPr>
          <w:rFonts w:cs="Times New Roman"/>
          <w:b/>
          <w:iCs/>
          <w:sz w:val="20"/>
          <w:szCs w:val="20"/>
        </w:rPr>
      </w:pPr>
      <w:r>
        <w:rPr>
          <w:noProof/>
        </w:rPr>
        <w:drawing>
          <wp:anchor distT="0" distB="0" distL="114300" distR="114300" simplePos="0" relativeHeight="251672576" behindDoc="0" locked="0" layoutInCell="1" allowOverlap="1" wp14:anchorId="388B3A29" wp14:editId="50431514">
            <wp:simplePos x="0" y="0"/>
            <wp:positionH relativeFrom="column">
              <wp:posOffset>0</wp:posOffset>
            </wp:positionH>
            <wp:positionV relativeFrom="paragraph">
              <wp:posOffset>112395</wp:posOffset>
            </wp:positionV>
            <wp:extent cx="846455" cy="923925"/>
            <wp:effectExtent l="0" t="0" r="0" b="9525"/>
            <wp:wrapSquare wrapText="bothSides"/>
            <wp:docPr id="20" name="Image 20" descr="Résultat de recherche d'images pour &quot;découverte&quot;"/>
            <wp:cNvGraphicFramePr/>
            <a:graphic xmlns:a="http://schemas.openxmlformats.org/drawingml/2006/main">
              <a:graphicData uri="http://schemas.openxmlformats.org/drawingml/2006/picture">
                <pic:pic xmlns:pic="http://schemas.openxmlformats.org/drawingml/2006/picture">
                  <pic:nvPicPr>
                    <pic:cNvPr id="6" name="Image 6" descr="Résultat de recherche d'images pour &quot;découverte&quo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923925"/>
                    </a:xfrm>
                    <a:prstGeom prst="rect">
                      <a:avLst/>
                    </a:prstGeom>
                    <a:noFill/>
                    <a:ln>
                      <a:noFill/>
                    </a:ln>
                  </pic:spPr>
                </pic:pic>
              </a:graphicData>
            </a:graphic>
          </wp:anchor>
        </w:drawing>
      </w:r>
    </w:p>
    <w:p w:rsidR="007B2830" w:rsidRDefault="007B2830" w:rsidP="00DC10BE">
      <w:pPr>
        <w:pBdr>
          <w:top w:val="single" w:sz="4" w:space="1" w:color="auto" w:shadow="1"/>
          <w:left w:val="single" w:sz="4" w:space="4" w:color="auto" w:shadow="1"/>
          <w:bottom w:val="single" w:sz="4" w:space="1" w:color="auto" w:shadow="1"/>
          <w:right w:val="single" w:sz="4" w:space="4" w:color="auto" w:shadow="1"/>
        </w:pBdr>
        <w:shd w:val="clear" w:color="auto" w:fill="FFFFFF"/>
        <w:spacing w:after="0" w:line="240" w:lineRule="auto"/>
        <w:jc w:val="both"/>
        <w:rPr>
          <w:rFonts w:eastAsia="Times New Roman" w:cs="Times New Roman"/>
          <w:lang w:eastAsia="fr-FR"/>
        </w:rPr>
      </w:pPr>
      <w:r w:rsidRPr="005B17CB">
        <w:rPr>
          <w:rFonts w:eastAsia="Times New Roman" w:cs="Times New Roman"/>
          <w:lang w:eastAsia="fr-FR"/>
        </w:rPr>
        <w:t xml:space="preserve">Afin </w:t>
      </w:r>
      <w:r>
        <w:rPr>
          <w:rFonts w:eastAsia="Times New Roman" w:cs="Times New Roman"/>
          <w:lang w:eastAsia="fr-FR"/>
        </w:rPr>
        <w:t>de comprendre et résoudre leur problème de turn over,</w:t>
      </w:r>
      <w:r w:rsidRPr="006F3F9E">
        <w:rPr>
          <w:rFonts w:cs="Garamond"/>
          <w:b/>
          <w:bCs/>
          <w:i/>
          <w:iCs/>
          <w:spacing w:val="-2"/>
        </w:rPr>
        <w:t xml:space="preserve"> </w:t>
      </w:r>
      <w:r w:rsidRPr="006F3F9E">
        <w:rPr>
          <w:rFonts w:cs="Garamond"/>
          <w:spacing w:val="-2"/>
        </w:rPr>
        <w:t>Hugues Dupont et Marina Delgado</w:t>
      </w:r>
      <w:r>
        <w:rPr>
          <w:rFonts w:eastAsia="Times New Roman" w:cs="Times New Roman"/>
          <w:lang w:eastAsia="fr-FR"/>
        </w:rPr>
        <w:t>, font des recherches sur ce thème.</w:t>
      </w:r>
    </w:p>
    <w:p w:rsidR="007B2830" w:rsidRDefault="007B2830" w:rsidP="007B2830">
      <w:pPr>
        <w:shd w:val="clear" w:color="auto" w:fill="FFFFFF"/>
        <w:spacing w:after="0" w:line="240" w:lineRule="auto"/>
        <w:jc w:val="both"/>
        <w:rPr>
          <w:rFonts w:eastAsia="Times New Roman" w:cs="Times New Roman"/>
          <w:lang w:eastAsia="fr-FR"/>
        </w:rPr>
      </w:pPr>
    </w:p>
    <w:p w:rsidR="00BD5C49" w:rsidRDefault="00BD5C49" w:rsidP="007B2830">
      <w:pPr>
        <w:shd w:val="clear" w:color="auto" w:fill="FFFFFF"/>
        <w:spacing w:after="0" w:line="240" w:lineRule="auto"/>
        <w:jc w:val="both"/>
        <w:rPr>
          <w:rFonts w:eastAsia="Times New Roman" w:cs="Times New Roman"/>
          <w:lang w:eastAsia="fr-FR"/>
        </w:rPr>
      </w:pPr>
    </w:p>
    <w:p w:rsidR="005B278B" w:rsidRDefault="005B278B" w:rsidP="007B2830">
      <w:pPr>
        <w:shd w:val="clear" w:color="auto" w:fill="FFFFFF"/>
        <w:spacing w:after="0" w:line="240" w:lineRule="auto"/>
        <w:jc w:val="both"/>
        <w:rPr>
          <w:rFonts w:eastAsia="Times New Roman" w:cs="Times New Roman"/>
          <w:lang w:eastAsia="fr-FR"/>
        </w:rPr>
      </w:pPr>
      <w:r>
        <w:rPr>
          <w:rFonts w:eastAsia="Times New Roman" w:cs="Times New Roman"/>
          <w:lang w:eastAsia="fr-FR"/>
        </w:rPr>
        <w:t>Après avoir pris connaissance des annexes 1</w:t>
      </w:r>
      <w:r w:rsidR="00A664FB">
        <w:rPr>
          <w:rFonts w:eastAsia="Times New Roman" w:cs="Times New Roman"/>
          <w:lang w:eastAsia="fr-FR"/>
        </w:rPr>
        <w:t>, 2</w:t>
      </w:r>
      <w:r>
        <w:rPr>
          <w:rFonts w:eastAsia="Times New Roman" w:cs="Times New Roman"/>
          <w:lang w:eastAsia="fr-FR"/>
        </w:rPr>
        <w:t xml:space="preserve"> et </w:t>
      </w:r>
      <w:r w:rsidR="00A664FB">
        <w:rPr>
          <w:rFonts w:eastAsia="Times New Roman" w:cs="Times New Roman"/>
          <w:lang w:eastAsia="fr-FR"/>
        </w:rPr>
        <w:t>3</w:t>
      </w:r>
      <w:r>
        <w:rPr>
          <w:rFonts w:eastAsia="Times New Roman" w:cs="Times New Roman"/>
          <w:lang w:eastAsia="fr-FR"/>
        </w:rPr>
        <w:t>, répondez aux questions ci-après.</w:t>
      </w:r>
    </w:p>
    <w:p w:rsidR="005B278B" w:rsidRDefault="005B278B" w:rsidP="007B2830">
      <w:pPr>
        <w:shd w:val="clear" w:color="auto" w:fill="FFFFFF"/>
        <w:spacing w:after="0" w:line="240" w:lineRule="auto"/>
        <w:jc w:val="both"/>
        <w:rPr>
          <w:rFonts w:eastAsia="Times New Roman" w:cs="Times New Roman"/>
          <w:lang w:eastAsia="fr-FR"/>
        </w:rPr>
      </w:pPr>
    </w:p>
    <w:p w:rsidR="00BD5C49" w:rsidRPr="005B17CB" w:rsidRDefault="00BD5C49" w:rsidP="007B2830">
      <w:pPr>
        <w:shd w:val="clear" w:color="auto" w:fill="FFFFFF"/>
        <w:spacing w:after="0" w:line="240" w:lineRule="auto"/>
        <w:jc w:val="both"/>
        <w:rPr>
          <w:rFonts w:eastAsia="Times New Roman" w:cs="Times New Roman"/>
          <w:lang w:eastAsia="fr-FR"/>
        </w:rPr>
      </w:pPr>
    </w:p>
    <w:p w:rsidR="007B2830" w:rsidRDefault="007B2830" w:rsidP="00F82CD3">
      <w:pPr>
        <w:pStyle w:val="Paragraphedeliste"/>
        <w:widowControl w:val="0"/>
        <w:numPr>
          <w:ilvl w:val="0"/>
          <w:numId w:val="6"/>
        </w:numPr>
        <w:autoSpaceDE w:val="0"/>
        <w:autoSpaceDN w:val="0"/>
        <w:spacing w:after="0" w:line="240" w:lineRule="auto"/>
        <w:rPr>
          <w:rFonts w:cs="Garamond"/>
        </w:rPr>
      </w:pPr>
      <w:r>
        <w:rPr>
          <w:rFonts w:cs="Garamond"/>
        </w:rPr>
        <w:t>Expliquez ce que signifie « fuite des compétences ».</w:t>
      </w:r>
    </w:p>
    <w:p w:rsidR="007B2830" w:rsidRPr="006F3F9E" w:rsidRDefault="007B2830" w:rsidP="00F82CD3">
      <w:pPr>
        <w:pStyle w:val="Paragraphedeliste"/>
        <w:widowControl w:val="0"/>
        <w:numPr>
          <w:ilvl w:val="0"/>
          <w:numId w:val="6"/>
        </w:numPr>
        <w:autoSpaceDE w:val="0"/>
        <w:autoSpaceDN w:val="0"/>
        <w:spacing w:after="0" w:line="240" w:lineRule="auto"/>
        <w:rPr>
          <w:rFonts w:cs="Garamond"/>
        </w:rPr>
      </w:pPr>
      <w:r w:rsidRPr="006F3F9E">
        <w:rPr>
          <w:rFonts w:cs="Garamond"/>
        </w:rPr>
        <w:t xml:space="preserve">D’après </w:t>
      </w:r>
      <w:r w:rsidRPr="006F3F9E">
        <w:rPr>
          <w:rFonts w:cs="Garamond"/>
          <w:spacing w:val="-2"/>
        </w:rPr>
        <w:t>la directrice générale du cabinet Compétence Plus</w:t>
      </w:r>
      <w:r>
        <w:rPr>
          <w:rFonts w:cs="Garamond"/>
          <w:spacing w:val="-2"/>
        </w:rPr>
        <w:t>, quels sont les trois points sur lesquels une entreprise confrontée à ce problème doit se pencher ?</w:t>
      </w:r>
    </w:p>
    <w:p w:rsidR="007B2830" w:rsidRPr="006F3F9E" w:rsidRDefault="007B2830" w:rsidP="00F82CD3">
      <w:pPr>
        <w:pStyle w:val="Paragraphedeliste"/>
        <w:widowControl w:val="0"/>
        <w:numPr>
          <w:ilvl w:val="0"/>
          <w:numId w:val="6"/>
        </w:numPr>
        <w:autoSpaceDE w:val="0"/>
        <w:autoSpaceDN w:val="0"/>
        <w:spacing w:after="0" w:line="240" w:lineRule="auto"/>
        <w:rPr>
          <w:rFonts w:cs="Garamond"/>
        </w:rPr>
      </w:pPr>
      <w:r>
        <w:rPr>
          <w:rFonts w:cs="Garamond"/>
        </w:rPr>
        <w:t>Citer les mesures qu’une entreprise peut mettre en œuvre pour inciter les salariés à rester</w:t>
      </w:r>
      <w:r>
        <w:rPr>
          <w:rFonts w:cs="Garamond"/>
          <w:spacing w:val="-2"/>
        </w:rPr>
        <w:t> ?</w:t>
      </w:r>
    </w:p>
    <w:p w:rsidR="007B2830" w:rsidRPr="006F3F9E" w:rsidRDefault="007B2830" w:rsidP="00F82CD3">
      <w:pPr>
        <w:pStyle w:val="Paragraphedeliste"/>
        <w:widowControl w:val="0"/>
        <w:numPr>
          <w:ilvl w:val="0"/>
          <w:numId w:val="6"/>
        </w:numPr>
        <w:autoSpaceDE w:val="0"/>
        <w:autoSpaceDN w:val="0"/>
        <w:spacing w:after="0" w:line="240" w:lineRule="auto"/>
        <w:rPr>
          <w:rFonts w:cs="Garamond"/>
        </w:rPr>
      </w:pPr>
      <w:r>
        <w:rPr>
          <w:rFonts w:cs="Garamond"/>
        </w:rPr>
        <w:t>Citer les raisons évoquées pour le turn over dans une entreprise</w:t>
      </w:r>
      <w:r>
        <w:rPr>
          <w:rFonts w:cs="Garamond"/>
          <w:spacing w:val="-2"/>
        </w:rPr>
        <w:t> ?</w:t>
      </w:r>
    </w:p>
    <w:p w:rsidR="007B2830" w:rsidRPr="006F3F9E" w:rsidRDefault="007B2830" w:rsidP="00F82CD3">
      <w:pPr>
        <w:pStyle w:val="Paragraphedeliste"/>
        <w:widowControl w:val="0"/>
        <w:numPr>
          <w:ilvl w:val="0"/>
          <w:numId w:val="6"/>
        </w:numPr>
        <w:autoSpaceDE w:val="0"/>
        <w:autoSpaceDN w:val="0"/>
        <w:spacing w:after="0" w:line="240" w:lineRule="auto"/>
        <w:rPr>
          <w:rFonts w:cs="Garamond"/>
        </w:rPr>
      </w:pPr>
      <w:r>
        <w:rPr>
          <w:rFonts w:cs="Garamond"/>
          <w:spacing w:val="-2"/>
        </w:rPr>
        <w:t>Sur quoi repose le choix de quitter une entreprise ?</w:t>
      </w:r>
    </w:p>
    <w:p w:rsidR="007B2830" w:rsidRPr="006F3F9E" w:rsidRDefault="007B2830" w:rsidP="00F82CD3">
      <w:pPr>
        <w:pStyle w:val="Paragraphedeliste"/>
        <w:widowControl w:val="0"/>
        <w:numPr>
          <w:ilvl w:val="0"/>
          <w:numId w:val="6"/>
        </w:numPr>
        <w:autoSpaceDE w:val="0"/>
        <w:autoSpaceDN w:val="0"/>
        <w:spacing w:after="0" w:line="240" w:lineRule="auto"/>
        <w:rPr>
          <w:rFonts w:cs="Garamond"/>
        </w:rPr>
      </w:pPr>
      <w:r>
        <w:rPr>
          <w:rFonts w:cs="Garamond"/>
          <w:spacing w:val="-2"/>
        </w:rPr>
        <w:t>Quelles sont les conséquences de la fuite des compétences pour l’entreprise ?</w:t>
      </w:r>
    </w:p>
    <w:p w:rsidR="007B2830" w:rsidRDefault="007B2830" w:rsidP="00F82CD3">
      <w:pPr>
        <w:pStyle w:val="Paragraphedeliste"/>
        <w:numPr>
          <w:ilvl w:val="0"/>
          <w:numId w:val="6"/>
        </w:numPr>
        <w:shd w:val="clear" w:color="auto" w:fill="FFFFFF"/>
        <w:spacing w:after="0" w:line="240" w:lineRule="auto"/>
        <w:jc w:val="both"/>
        <w:rPr>
          <w:rFonts w:eastAsia="Times New Roman" w:cs="Times New Roman"/>
          <w:lang w:eastAsia="fr-FR"/>
        </w:rPr>
      </w:pPr>
      <w:r>
        <w:rPr>
          <w:rFonts w:eastAsia="Times New Roman" w:cs="Times New Roman"/>
          <w:lang w:eastAsia="fr-FR"/>
        </w:rPr>
        <w:t>Citer des composantes des conditions de travail.</w:t>
      </w:r>
    </w:p>
    <w:p w:rsidR="007B2830" w:rsidRDefault="007B2830" w:rsidP="00F82CD3">
      <w:pPr>
        <w:pStyle w:val="Paragraphedeliste"/>
        <w:numPr>
          <w:ilvl w:val="0"/>
          <w:numId w:val="6"/>
        </w:numPr>
        <w:shd w:val="clear" w:color="auto" w:fill="FFFFFF"/>
        <w:spacing w:after="0" w:line="240" w:lineRule="auto"/>
        <w:jc w:val="both"/>
        <w:rPr>
          <w:rFonts w:eastAsia="Times New Roman" w:cs="Times New Roman"/>
          <w:lang w:eastAsia="fr-FR"/>
        </w:rPr>
      </w:pPr>
      <w:r>
        <w:rPr>
          <w:rFonts w:eastAsia="Times New Roman" w:cs="Times New Roman"/>
          <w:lang w:eastAsia="fr-FR"/>
        </w:rPr>
        <w:t>Préciser l’impact des conditions de travail sur le comportement des salariés.</w:t>
      </w:r>
    </w:p>
    <w:p w:rsidR="007B2830" w:rsidRPr="00617685" w:rsidRDefault="007B2830" w:rsidP="00F82CD3">
      <w:pPr>
        <w:pStyle w:val="Paragraphedeliste"/>
        <w:numPr>
          <w:ilvl w:val="0"/>
          <w:numId w:val="6"/>
        </w:numPr>
        <w:shd w:val="clear" w:color="auto" w:fill="FFFFFF"/>
        <w:spacing w:after="0" w:line="240" w:lineRule="auto"/>
        <w:jc w:val="both"/>
        <w:rPr>
          <w:rFonts w:eastAsia="Times New Roman" w:cs="Times New Roman"/>
          <w:lang w:eastAsia="fr-FR"/>
        </w:rPr>
      </w:pPr>
      <w:r>
        <w:rPr>
          <w:rFonts w:eastAsia="Times New Roman" w:cs="Times New Roman"/>
          <w:lang w:eastAsia="fr-FR"/>
        </w:rPr>
        <w:t xml:space="preserve">Quelles pourraient-être les causes du turn over de l’entreprise </w:t>
      </w:r>
      <w:r w:rsidRPr="00411A7F">
        <w:rPr>
          <w:rFonts w:cs="Arial"/>
          <w:spacing w:val="-7"/>
        </w:rPr>
        <w:t>IT-</w:t>
      </w:r>
      <w:r w:rsidR="00BD5C49" w:rsidRPr="00411A7F">
        <w:rPr>
          <w:rFonts w:cs="Arial"/>
          <w:spacing w:val="-7"/>
        </w:rPr>
        <w:t>SocSys</w:t>
      </w:r>
      <w:r w:rsidR="00BD5C49">
        <w:rPr>
          <w:rFonts w:cs="Arial"/>
          <w:spacing w:val="-7"/>
        </w:rPr>
        <w:t> en</w:t>
      </w:r>
      <w:r>
        <w:rPr>
          <w:rFonts w:cs="Arial"/>
          <w:spacing w:val="-7"/>
        </w:rPr>
        <w:t xml:space="preserve"> termes de conditions de travail des commerciaux ? Quelles </w:t>
      </w:r>
      <w:r>
        <w:rPr>
          <w:rFonts w:eastAsia="Times New Roman" w:cs="Times New Roman"/>
          <w:lang w:eastAsia="fr-FR"/>
        </w:rPr>
        <w:t xml:space="preserve">solutions pourriez-vous proposer </w:t>
      </w:r>
      <w:r>
        <w:rPr>
          <w:rFonts w:cs="Arial"/>
          <w:spacing w:val="-7"/>
        </w:rPr>
        <w:t>?</w:t>
      </w:r>
    </w:p>
    <w:p w:rsidR="00D936C2" w:rsidRDefault="00D936C2" w:rsidP="00256095">
      <w:pPr>
        <w:spacing w:after="0" w:line="240" w:lineRule="auto"/>
        <w:rPr>
          <w:rFonts w:eastAsia="Times New Roman" w:cs="Times New Roman"/>
          <w:lang w:eastAsia="fr-FR"/>
        </w:rPr>
      </w:pPr>
    </w:p>
    <w:p w:rsidR="00BD5C49" w:rsidRDefault="00BD5C49" w:rsidP="00256095">
      <w:pPr>
        <w:spacing w:after="0" w:line="240" w:lineRule="auto"/>
        <w:rPr>
          <w:rFonts w:eastAsia="Times New Roman" w:cs="Times New Roman"/>
          <w:lang w:eastAsia="fr-FR"/>
        </w:rPr>
      </w:pPr>
    </w:p>
    <w:p w:rsidR="005B278B" w:rsidRDefault="005B278B" w:rsidP="005B278B">
      <w:pPr>
        <w:pStyle w:val="Paragraphedeliste"/>
        <w:widowControl w:val="0"/>
        <w:autoSpaceDE w:val="0"/>
        <w:autoSpaceDN w:val="0"/>
        <w:spacing w:after="144" w:line="240" w:lineRule="auto"/>
        <w:ind w:left="0"/>
        <w:rPr>
          <w:b/>
        </w:rPr>
      </w:pPr>
      <w:r>
        <w:rPr>
          <w:b/>
        </w:rPr>
        <w:t xml:space="preserve">ANNEXE 1 CONDITIONS DE TRAVAIL </w:t>
      </w:r>
    </w:p>
    <w:p w:rsidR="00BD5C49" w:rsidRDefault="00BD5C49" w:rsidP="005B278B">
      <w:pPr>
        <w:pStyle w:val="Paragraphedeliste"/>
        <w:widowControl w:val="0"/>
        <w:autoSpaceDE w:val="0"/>
        <w:autoSpaceDN w:val="0"/>
        <w:spacing w:after="144" w:line="240" w:lineRule="auto"/>
        <w:ind w:left="0"/>
      </w:pPr>
    </w:p>
    <w:p w:rsidR="007B2830" w:rsidRDefault="008C2244" w:rsidP="005B278B">
      <w:pPr>
        <w:pStyle w:val="Paragraphedeliste"/>
        <w:widowControl w:val="0"/>
        <w:autoSpaceDE w:val="0"/>
        <w:autoSpaceDN w:val="0"/>
        <w:spacing w:after="144" w:line="240" w:lineRule="auto"/>
        <w:ind w:left="0"/>
        <w:rPr>
          <w:rFonts w:eastAsia="Times New Roman" w:cs="Times New Roman"/>
          <w:lang w:eastAsia="fr-FR"/>
        </w:rPr>
      </w:pPr>
      <w:hyperlink r:id="rId17" w:history="1">
        <w:r w:rsidR="00A74C41" w:rsidRPr="00A74C41">
          <w:rPr>
            <w:rFonts w:eastAsia="Times New Roman" w:cs="Times New Roman"/>
            <w:lang w:eastAsia="fr-FR"/>
          </w:rPr>
          <w:t>Les</w:t>
        </w:r>
      </w:hyperlink>
      <w:r w:rsidR="00A74C41" w:rsidRPr="00A74C41">
        <w:rPr>
          <w:rFonts w:eastAsia="Times New Roman" w:cs="Times New Roman"/>
          <w:lang w:eastAsia="fr-FR"/>
        </w:rPr>
        <w:t> </w:t>
      </w:r>
      <w:hyperlink r:id="rId18" w:history="1">
        <w:r w:rsidR="00A74C41" w:rsidRPr="00A74C41">
          <w:rPr>
            <w:rFonts w:eastAsia="Times New Roman" w:cs="Times New Roman"/>
            <w:lang w:eastAsia="fr-FR"/>
          </w:rPr>
          <w:t>conditions</w:t>
        </w:r>
      </w:hyperlink>
      <w:r w:rsidR="00A74C41" w:rsidRPr="00A74C41">
        <w:rPr>
          <w:rFonts w:eastAsia="Times New Roman" w:cs="Times New Roman"/>
          <w:lang w:eastAsia="fr-FR"/>
        </w:rPr>
        <w:t> </w:t>
      </w:r>
      <w:hyperlink r:id="rId19" w:history="1">
        <w:r w:rsidR="00A74C41" w:rsidRPr="00A74C41">
          <w:rPr>
            <w:rFonts w:eastAsia="Times New Roman" w:cs="Times New Roman"/>
            <w:lang w:eastAsia="fr-FR"/>
          </w:rPr>
          <w:t>de</w:t>
        </w:r>
      </w:hyperlink>
      <w:r w:rsidR="00A74C41" w:rsidRPr="00A74C41">
        <w:rPr>
          <w:rFonts w:eastAsia="Times New Roman" w:cs="Times New Roman"/>
          <w:lang w:eastAsia="fr-FR"/>
        </w:rPr>
        <w:t> </w:t>
      </w:r>
      <w:hyperlink r:id="rId20" w:history="1">
        <w:r w:rsidR="00A74C41" w:rsidRPr="00A74C41">
          <w:rPr>
            <w:rFonts w:eastAsia="Times New Roman" w:cs="Times New Roman"/>
            <w:lang w:eastAsia="fr-FR"/>
          </w:rPr>
          <w:t>travail</w:t>
        </w:r>
      </w:hyperlink>
      <w:r w:rsidR="00A74C41" w:rsidRPr="00A74C41">
        <w:rPr>
          <w:rFonts w:eastAsia="Times New Roman" w:cs="Times New Roman"/>
          <w:lang w:eastAsia="fr-FR"/>
        </w:rPr>
        <w:t> </w:t>
      </w:r>
      <w:hyperlink r:id="rId21" w:history="1">
        <w:r w:rsidR="00A74C41" w:rsidRPr="00A74C41">
          <w:rPr>
            <w:rFonts w:eastAsia="Times New Roman" w:cs="Times New Roman"/>
            <w:lang w:eastAsia="fr-FR"/>
          </w:rPr>
          <w:t>sont</w:t>
        </w:r>
      </w:hyperlink>
      <w:r w:rsidR="00A74C41" w:rsidRPr="00A74C41">
        <w:rPr>
          <w:rFonts w:eastAsia="Times New Roman" w:cs="Times New Roman"/>
          <w:lang w:eastAsia="fr-FR"/>
        </w:rPr>
        <w:t> </w:t>
      </w:r>
      <w:hyperlink r:id="rId22" w:history="1">
        <w:r w:rsidR="00A74C41" w:rsidRPr="00A74C41">
          <w:rPr>
            <w:rFonts w:eastAsia="Times New Roman" w:cs="Times New Roman"/>
            <w:lang w:eastAsia="fr-FR"/>
          </w:rPr>
          <w:t>tout</w:t>
        </w:r>
      </w:hyperlink>
      <w:r w:rsidR="00A74C41" w:rsidRPr="00A74C41">
        <w:rPr>
          <w:rFonts w:eastAsia="Times New Roman" w:cs="Times New Roman"/>
          <w:lang w:eastAsia="fr-FR"/>
        </w:rPr>
        <w:t> </w:t>
      </w:r>
      <w:hyperlink r:id="rId23" w:history="1">
        <w:r w:rsidR="00A74C41" w:rsidRPr="00A74C41">
          <w:rPr>
            <w:rFonts w:eastAsia="Times New Roman" w:cs="Times New Roman"/>
            <w:lang w:eastAsia="fr-FR"/>
          </w:rPr>
          <w:t>ce</w:t>
        </w:r>
      </w:hyperlink>
      <w:r w:rsidR="00A74C41" w:rsidRPr="00A74C41">
        <w:rPr>
          <w:rFonts w:eastAsia="Times New Roman" w:cs="Times New Roman"/>
          <w:lang w:eastAsia="fr-FR"/>
        </w:rPr>
        <w:t> </w:t>
      </w:r>
      <w:hyperlink r:id="rId24" w:history="1">
        <w:r w:rsidR="00A74C41" w:rsidRPr="00A74C41">
          <w:rPr>
            <w:rFonts w:eastAsia="Times New Roman" w:cs="Times New Roman"/>
            <w:lang w:eastAsia="fr-FR"/>
          </w:rPr>
          <w:t>qui</w:t>
        </w:r>
      </w:hyperlink>
      <w:r w:rsidR="00A74C41" w:rsidRPr="00A74C41">
        <w:rPr>
          <w:rFonts w:eastAsia="Times New Roman" w:cs="Times New Roman"/>
          <w:lang w:eastAsia="fr-FR"/>
        </w:rPr>
        <w:t> </w:t>
      </w:r>
      <w:hyperlink r:id="rId25" w:history="1">
        <w:r w:rsidR="00A74C41" w:rsidRPr="00A74C41">
          <w:rPr>
            <w:rFonts w:eastAsia="Times New Roman" w:cs="Times New Roman"/>
            <w:lang w:eastAsia="fr-FR"/>
          </w:rPr>
          <w:t>entre</w:t>
        </w:r>
      </w:hyperlink>
      <w:r w:rsidR="00A74C41" w:rsidRPr="00A74C41">
        <w:rPr>
          <w:rFonts w:eastAsia="Times New Roman" w:cs="Times New Roman"/>
          <w:lang w:eastAsia="fr-FR"/>
        </w:rPr>
        <w:t> </w:t>
      </w:r>
      <w:hyperlink r:id="rId26" w:history="1">
        <w:r w:rsidR="00A74C41" w:rsidRPr="00A74C41">
          <w:rPr>
            <w:rFonts w:eastAsia="Times New Roman" w:cs="Times New Roman"/>
            <w:lang w:eastAsia="fr-FR"/>
          </w:rPr>
          <w:t>dans</w:t>
        </w:r>
      </w:hyperlink>
      <w:r w:rsidR="00A74C41" w:rsidRPr="00A74C41">
        <w:rPr>
          <w:rFonts w:eastAsia="Times New Roman" w:cs="Times New Roman"/>
          <w:lang w:eastAsia="fr-FR"/>
        </w:rPr>
        <w:t> </w:t>
      </w:r>
      <w:hyperlink r:id="rId27" w:history="1">
        <w:r w:rsidR="00A74C41" w:rsidRPr="00A74C41">
          <w:rPr>
            <w:rFonts w:eastAsia="Times New Roman" w:cs="Times New Roman"/>
            <w:lang w:eastAsia="fr-FR"/>
          </w:rPr>
          <w:t>le</w:t>
        </w:r>
      </w:hyperlink>
      <w:r w:rsidR="00A74C41" w:rsidRPr="00A74C41">
        <w:rPr>
          <w:rFonts w:eastAsia="Times New Roman" w:cs="Times New Roman"/>
          <w:lang w:eastAsia="fr-FR"/>
        </w:rPr>
        <w:t> </w:t>
      </w:r>
      <w:hyperlink r:id="rId28" w:history="1">
        <w:r w:rsidR="00A74C41" w:rsidRPr="00A74C41">
          <w:rPr>
            <w:rFonts w:eastAsia="Times New Roman" w:cs="Times New Roman"/>
            <w:lang w:eastAsia="fr-FR"/>
          </w:rPr>
          <w:t>cadre</w:t>
        </w:r>
      </w:hyperlink>
      <w:r w:rsidR="00A74C41" w:rsidRPr="00A74C41">
        <w:rPr>
          <w:rFonts w:eastAsia="Times New Roman" w:cs="Times New Roman"/>
          <w:lang w:eastAsia="fr-FR"/>
        </w:rPr>
        <w:t> </w:t>
      </w:r>
      <w:hyperlink r:id="rId29" w:history="1">
        <w:r w:rsidR="00A74C41" w:rsidRPr="00A74C41">
          <w:rPr>
            <w:rFonts w:eastAsia="Times New Roman" w:cs="Times New Roman"/>
            <w:lang w:eastAsia="fr-FR"/>
          </w:rPr>
          <w:t>du</w:t>
        </w:r>
      </w:hyperlink>
      <w:r w:rsidR="00A74C41" w:rsidRPr="00A74C41">
        <w:rPr>
          <w:rFonts w:eastAsia="Times New Roman" w:cs="Times New Roman"/>
          <w:lang w:eastAsia="fr-FR"/>
        </w:rPr>
        <w:t> </w:t>
      </w:r>
      <w:hyperlink r:id="rId30" w:history="1">
        <w:r w:rsidR="00A74C41" w:rsidRPr="00A74C41">
          <w:rPr>
            <w:rFonts w:eastAsia="Times New Roman" w:cs="Times New Roman"/>
            <w:lang w:eastAsia="fr-FR"/>
          </w:rPr>
          <w:t>travail</w:t>
        </w:r>
      </w:hyperlink>
      <w:r w:rsidR="00A74C41" w:rsidRPr="00A74C41">
        <w:rPr>
          <w:rFonts w:eastAsia="Times New Roman" w:cs="Times New Roman"/>
          <w:lang w:eastAsia="fr-FR"/>
        </w:rPr>
        <w:t xml:space="preserve"> </w:t>
      </w:r>
      <w:hyperlink r:id="rId31" w:history="1">
        <w:r w:rsidR="00A74C41" w:rsidRPr="00A74C41">
          <w:rPr>
            <w:rFonts w:eastAsia="Times New Roman" w:cs="Times New Roman"/>
            <w:lang w:eastAsia="fr-FR"/>
          </w:rPr>
          <w:t>d</w:t>
        </w:r>
      </w:hyperlink>
      <w:r w:rsidR="00A74C41" w:rsidRPr="00A74C41">
        <w:rPr>
          <w:rFonts w:eastAsia="Times New Roman" w:cs="Times New Roman"/>
          <w:lang w:eastAsia="fr-FR"/>
        </w:rPr>
        <w:t>'une </w:t>
      </w:r>
      <w:hyperlink r:id="rId32" w:history="1">
        <w:r w:rsidR="00A74C41" w:rsidRPr="00A74C41">
          <w:rPr>
            <w:rFonts w:eastAsia="Times New Roman" w:cs="Times New Roman"/>
            <w:lang w:eastAsia="fr-FR"/>
          </w:rPr>
          <w:t>personne</w:t>
        </w:r>
      </w:hyperlink>
      <w:r w:rsidR="00A74C41" w:rsidRPr="00A74C41">
        <w:rPr>
          <w:rFonts w:eastAsia="Times New Roman" w:cs="Times New Roman"/>
          <w:lang w:eastAsia="fr-FR"/>
        </w:rPr>
        <w:t>, que ce soient son amplitude horaire, l’ergonomie de son lieu de travail, l’ambiance générale ou les avantages sociaux.</w:t>
      </w:r>
    </w:p>
    <w:p w:rsidR="00F80D20" w:rsidRPr="00A74C41" w:rsidRDefault="00F80D20" w:rsidP="00F80D20">
      <w:pPr>
        <w:pStyle w:val="Paragraphedeliste"/>
        <w:widowControl w:val="0"/>
        <w:autoSpaceDE w:val="0"/>
        <w:autoSpaceDN w:val="0"/>
        <w:spacing w:after="144" w:line="240" w:lineRule="auto"/>
        <w:ind w:left="0"/>
        <w:jc w:val="center"/>
        <w:rPr>
          <w:rFonts w:eastAsia="Times New Roman" w:cs="Times New Roman"/>
          <w:lang w:eastAsia="fr-FR"/>
        </w:rPr>
      </w:pPr>
      <w:r>
        <w:rPr>
          <w:noProof/>
        </w:rPr>
        <w:drawing>
          <wp:inline distT="0" distB="0" distL="0" distR="0" wp14:anchorId="711AA871" wp14:editId="38D0FCAC">
            <wp:extent cx="6344468" cy="21812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712"/>
                    <a:stretch/>
                  </pic:blipFill>
                  <pic:spPr bwMode="auto">
                    <a:xfrm>
                      <a:off x="0" y="0"/>
                      <a:ext cx="6362766" cy="2187516"/>
                    </a:xfrm>
                    <a:prstGeom prst="rect">
                      <a:avLst/>
                    </a:prstGeom>
                    <a:ln>
                      <a:noFill/>
                    </a:ln>
                    <a:extLst>
                      <a:ext uri="{53640926-AAD7-44D8-BBD7-CCE9431645EC}">
                        <a14:shadowObscured xmlns:a14="http://schemas.microsoft.com/office/drawing/2010/main"/>
                      </a:ext>
                    </a:extLst>
                  </pic:spPr>
                </pic:pic>
              </a:graphicData>
            </a:graphic>
          </wp:inline>
        </w:drawing>
      </w:r>
    </w:p>
    <w:p w:rsidR="00A74C41" w:rsidRDefault="00A74C41" w:rsidP="00256095">
      <w:pPr>
        <w:pStyle w:val="Paragraphedeliste"/>
        <w:widowControl w:val="0"/>
        <w:autoSpaceDE w:val="0"/>
        <w:autoSpaceDN w:val="0"/>
        <w:spacing w:after="0"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b/>
          <w:lang w:eastAsia="fr-FR"/>
        </w:rPr>
      </w:pPr>
    </w:p>
    <w:p w:rsidR="00A74C41" w:rsidRDefault="00F82CD3" w:rsidP="00A74C41">
      <w:pPr>
        <w:pStyle w:val="Paragraphedeliste"/>
        <w:widowControl w:val="0"/>
        <w:autoSpaceDE w:val="0"/>
        <w:autoSpaceDN w:val="0"/>
        <w:spacing w:after="144" w:line="240" w:lineRule="auto"/>
        <w:ind w:left="0"/>
        <w:rPr>
          <w:rFonts w:eastAsia="Times New Roman" w:cs="Times New Roman"/>
          <w:b/>
          <w:lang w:eastAsia="fr-FR"/>
        </w:rPr>
      </w:pPr>
      <w:r>
        <w:rPr>
          <w:rFonts w:eastAsia="Times New Roman" w:cs="Times New Roman"/>
          <w:b/>
          <w:lang w:eastAsia="fr-FR"/>
        </w:rPr>
        <w:t>ANNEXE 2 LA FUITE DES COMPETENCES</w:t>
      </w:r>
    </w:p>
    <w:p w:rsidR="00BD5C49" w:rsidRDefault="00BD5C49" w:rsidP="00A74C41">
      <w:pPr>
        <w:pStyle w:val="Paragraphedeliste"/>
        <w:widowControl w:val="0"/>
        <w:autoSpaceDE w:val="0"/>
        <w:autoSpaceDN w:val="0"/>
        <w:spacing w:after="144" w:line="240" w:lineRule="auto"/>
        <w:ind w:left="0"/>
      </w:pPr>
    </w:p>
    <w:p w:rsidR="00F82CD3" w:rsidRDefault="008C2244" w:rsidP="00A74C41">
      <w:pPr>
        <w:pStyle w:val="Paragraphedeliste"/>
        <w:widowControl w:val="0"/>
        <w:autoSpaceDE w:val="0"/>
        <w:autoSpaceDN w:val="0"/>
        <w:spacing w:after="144" w:line="240" w:lineRule="auto"/>
        <w:ind w:left="0"/>
        <w:rPr>
          <w:rFonts w:eastAsia="Times New Roman" w:cs="Times New Roman"/>
          <w:lang w:eastAsia="fr-FR"/>
        </w:rPr>
      </w:pPr>
      <w:hyperlink r:id="rId34" w:history="1">
        <w:r w:rsidR="00A10BA0" w:rsidRPr="00C96C5B">
          <w:rPr>
            <w:rStyle w:val="Lienhypertexte"/>
            <w:rFonts w:eastAsia="Times New Roman" w:cs="Times New Roman"/>
            <w:lang w:eastAsia="fr-FR"/>
          </w:rPr>
          <w:t>https://edpuzzle.com/assignments/5811f7dcbf8bd1363f56ac65/watch</w:t>
        </w:r>
      </w:hyperlink>
      <w:r w:rsidR="00A10BA0">
        <w:rPr>
          <w:rFonts w:eastAsia="Times New Roman" w:cs="Times New Roman"/>
          <w:lang w:eastAsia="fr-FR"/>
        </w:rPr>
        <w:t xml:space="preserve"> </w:t>
      </w:r>
    </w:p>
    <w:p w:rsidR="00A664FB" w:rsidRDefault="00A664FB"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b/>
          <w:lang w:eastAsia="fr-FR"/>
        </w:rPr>
      </w:pPr>
    </w:p>
    <w:p w:rsidR="00A664FB" w:rsidRDefault="00A664FB" w:rsidP="00A74C41">
      <w:pPr>
        <w:pStyle w:val="Paragraphedeliste"/>
        <w:widowControl w:val="0"/>
        <w:autoSpaceDE w:val="0"/>
        <w:autoSpaceDN w:val="0"/>
        <w:spacing w:after="144" w:line="240" w:lineRule="auto"/>
        <w:ind w:left="0"/>
        <w:rPr>
          <w:rFonts w:eastAsia="Times New Roman" w:cs="Times New Roman"/>
          <w:b/>
          <w:lang w:eastAsia="fr-FR"/>
        </w:rPr>
      </w:pPr>
      <w:r>
        <w:rPr>
          <w:rFonts w:eastAsia="Times New Roman" w:cs="Times New Roman"/>
          <w:b/>
          <w:lang w:eastAsia="fr-FR"/>
        </w:rPr>
        <w:t>ANNEXE 3 PO</w:t>
      </w:r>
      <w:r w:rsidRPr="00A664FB">
        <w:rPr>
          <w:rFonts w:eastAsia="Times New Roman" w:cs="Times New Roman"/>
          <w:b/>
          <w:lang w:eastAsia="fr-FR"/>
        </w:rPr>
        <w:t>URQUOI FAUT-IL BICHONNER SES SALARIES</w:t>
      </w:r>
      <w:r>
        <w:rPr>
          <w:rFonts w:eastAsia="Times New Roman" w:cs="Times New Roman"/>
          <w:b/>
          <w:lang w:eastAsia="fr-FR"/>
        </w:rPr>
        <w:t> ?</w:t>
      </w:r>
    </w:p>
    <w:p w:rsidR="00BD5C49" w:rsidRPr="00A664FB" w:rsidRDefault="00BD5C49" w:rsidP="00A74C41">
      <w:pPr>
        <w:pStyle w:val="Paragraphedeliste"/>
        <w:widowControl w:val="0"/>
        <w:autoSpaceDE w:val="0"/>
        <w:autoSpaceDN w:val="0"/>
        <w:spacing w:after="144" w:line="240" w:lineRule="auto"/>
        <w:ind w:left="0"/>
        <w:rPr>
          <w:rFonts w:eastAsia="Times New Roman" w:cs="Times New Roman"/>
          <w:b/>
          <w:lang w:eastAsia="fr-FR"/>
        </w:rPr>
      </w:pPr>
    </w:p>
    <w:p w:rsidR="008016FC" w:rsidRDefault="00A664FB" w:rsidP="00A74C41">
      <w:pPr>
        <w:pStyle w:val="Paragraphedeliste"/>
        <w:widowControl w:val="0"/>
        <w:autoSpaceDE w:val="0"/>
        <w:autoSpaceDN w:val="0"/>
        <w:spacing w:after="144" w:line="240" w:lineRule="auto"/>
        <w:ind w:left="0"/>
        <w:rPr>
          <w:rFonts w:eastAsia="Times New Roman" w:cs="Times New Roman"/>
          <w:lang w:eastAsia="fr-FR"/>
        </w:rPr>
      </w:pPr>
      <w:r>
        <w:rPr>
          <w:noProof/>
        </w:rPr>
        <w:drawing>
          <wp:anchor distT="0" distB="0" distL="114300" distR="114300" simplePos="0" relativeHeight="251674624" behindDoc="0" locked="0" layoutInCell="1" allowOverlap="1">
            <wp:simplePos x="0" y="0"/>
            <wp:positionH relativeFrom="column">
              <wp:posOffset>-635</wp:posOffset>
            </wp:positionH>
            <wp:positionV relativeFrom="paragraph">
              <wp:posOffset>6985</wp:posOffset>
            </wp:positionV>
            <wp:extent cx="962025" cy="962025"/>
            <wp:effectExtent l="0" t="0" r="9525" b="9525"/>
            <wp:wrapSquare wrapText="bothSides"/>
            <wp:docPr id="21" name="Image 2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r w:rsidR="004B274B" w:rsidRPr="004B274B">
          <w:rPr>
            <w:rStyle w:val="Lienhypertexte"/>
            <w:rFonts w:eastAsia="Times New Roman" w:cs="Times New Roman"/>
            <w:lang w:eastAsia="fr-FR"/>
          </w:rPr>
          <w:t>http://acver.fr/7zt</w:t>
        </w:r>
      </w:hyperlink>
    </w:p>
    <w:p w:rsidR="004B274B" w:rsidRDefault="004B274B" w:rsidP="00A74C41">
      <w:pPr>
        <w:pStyle w:val="Paragraphedeliste"/>
        <w:widowControl w:val="0"/>
        <w:autoSpaceDE w:val="0"/>
        <w:autoSpaceDN w:val="0"/>
        <w:spacing w:after="144" w:line="240" w:lineRule="auto"/>
        <w:ind w:left="0"/>
        <w:rPr>
          <w:rFonts w:eastAsia="Times New Roman" w:cs="Times New Roman"/>
          <w:lang w:eastAsia="fr-FR"/>
        </w:rPr>
      </w:pPr>
    </w:p>
    <w:p w:rsidR="004B274B" w:rsidRDefault="004B274B"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r>
        <w:rPr>
          <w:noProof/>
        </w:rPr>
        <w:drawing>
          <wp:anchor distT="0" distB="0" distL="114300" distR="114300" simplePos="0" relativeHeight="251675648" behindDoc="0" locked="0" layoutInCell="1" allowOverlap="1">
            <wp:simplePos x="0" y="0"/>
            <wp:positionH relativeFrom="column">
              <wp:posOffset>123825</wp:posOffset>
            </wp:positionH>
            <wp:positionV relativeFrom="paragraph">
              <wp:posOffset>171450</wp:posOffset>
            </wp:positionV>
            <wp:extent cx="1095375" cy="918210"/>
            <wp:effectExtent l="0" t="0" r="9525" b="0"/>
            <wp:wrapSquare wrapText="bothSides"/>
            <wp:docPr id="25" name="Image 25" descr="Résultat de recherche d'images pour &quot;apprendre par coeur clipart&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apprendre par coeur clipart&quot;"/>
                    <pic:cNvPicPr/>
                  </pic:nvPicPr>
                  <pic:blipFill rotWithShape="1">
                    <a:blip r:embed="rId14">
                      <a:extLst>
                        <a:ext uri="{28A0092B-C50C-407E-A947-70E740481C1C}">
                          <a14:useLocalDpi xmlns:a14="http://schemas.microsoft.com/office/drawing/2010/main" val="0"/>
                        </a:ext>
                      </a:extLst>
                    </a:blip>
                    <a:srcRect l="9274" r="6048" b="13300"/>
                    <a:stretch/>
                  </pic:blipFill>
                  <pic:spPr bwMode="auto">
                    <a:xfrm>
                      <a:off x="0" y="0"/>
                      <a:ext cx="1095375" cy="9182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9B24D83" wp14:editId="3C853ECE">
            <wp:extent cx="5191125" cy="35814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099" t="3474" r="2824" b="3263"/>
                    <a:stretch/>
                  </pic:blipFill>
                  <pic:spPr bwMode="auto">
                    <a:xfrm>
                      <a:off x="0" y="0"/>
                      <a:ext cx="5191727" cy="3581815"/>
                    </a:xfrm>
                    <a:prstGeom prst="rect">
                      <a:avLst/>
                    </a:prstGeom>
                    <a:ln>
                      <a:noFill/>
                    </a:ln>
                    <a:extLst>
                      <a:ext uri="{53640926-AAD7-44D8-BBD7-CCE9431645EC}">
                        <a14:shadowObscured xmlns:a14="http://schemas.microsoft.com/office/drawing/2010/main"/>
                      </a:ext>
                    </a:extLst>
                  </pic:spPr>
                </pic:pic>
              </a:graphicData>
            </a:graphic>
          </wp:inline>
        </w:drawing>
      </w: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A74C41" w:rsidRPr="00F80D20" w:rsidRDefault="00A74C41" w:rsidP="00DA4A9F">
      <w:pPr>
        <w:pStyle w:val="Paragraphedeliste"/>
        <w:widowControl w:val="0"/>
        <w:numPr>
          <w:ilvl w:val="0"/>
          <w:numId w:val="1"/>
        </w:numPr>
        <w:autoSpaceDE w:val="0"/>
        <w:autoSpaceDN w:val="0"/>
        <w:spacing w:after="144" w:line="240" w:lineRule="auto"/>
        <w:rPr>
          <w:rFonts w:cs="Times New Roman"/>
          <w:b/>
          <w:i/>
          <w:iCs/>
          <w:szCs w:val="20"/>
        </w:rPr>
      </w:pPr>
      <w:r w:rsidRPr="00F80D20">
        <w:rPr>
          <w:rFonts w:cs="Times New Roman"/>
          <w:b/>
          <w:i/>
          <w:iCs/>
          <w:szCs w:val="20"/>
        </w:rPr>
        <w:t>RETRIBUER L’ACTIVITE HUMAINE DANS LES ORGANISATIONS</w:t>
      </w: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r>
        <w:rPr>
          <w:noProof/>
        </w:rPr>
        <w:drawing>
          <wp:anchor distT="0" distB="0" distL="114300" distR="114300" simplePos="0" relativeHeight="251677696" behindDoc="0" locked="0" layoutInCell="1" allowOverlap="1" wp14:anchorId="014F4075" wp14:editId="58686DF8">
            <wp:simplePos x="0" y="0"/>
            <wp:positionH relativeFrom="column">
              <wp:posOffset>66675</wp:posOffset>
            </wp:positionH>
            <wp:positionV relativeFrom="paragraph">
              <wp:posOffset>93345</wp:posOffset>
            </wp:positionV>
            <wp:extent cx="846455" cy="923925"/>
            <wp:effectExtent l="0" t="0" r="0" b="9525"/>
            <wp:wrapSquare wrapText="bothSides"/>
            <wp:docPr id="27" name="Image 27" descr="Résultat de recherche d'images pour &quot;découverte&quot;"/>
            <wp:cNvGraphicFramePr/>
            <a:graphic xmlns:a="http://schemas.openxmlformats.org/drawingml/2006/main">
              <a:graphicData uri="http://schemas.openxmlformats.org/drawingml/2006/picture">
                <pic:pic xmlns:pic="http://schemas.openxmlformats.org/drawingml/2006/picture">
                  <pic:nvPicPr>
                    <pic:cNvPr id="6" name="Image 6" descr="Résultat de recherche d'images pour &quot;découverte&quo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923925"/>
                    </a:xfrm>
                    <a:prstGeom prst="rect">
                      <a:avLst/>
                    </a:prstGeom>
                    <a:noFill/>
                    <a:ln>
                      <a:noFill/>
                    </a:ln>
                  </pic:spPr>
                </pic:pic>
              </a:graphicData>
            </a:graphic>
          </wp:anchor>
        </w:drawing>
      </w:r>
    </w:p>
    <w:p w:rsidR="00A74C41" w:rsidRDefault="00A74C41" w:rsidP="00F82CD3">
      <w:pPr>
        <w:pStyle w:val="Paragraphedeliste"/>
        <w:widowControl w:val="0"/>
        <w:pBdr>
          <w:top w:val="single" w:sz="4" w:space="1" w:color="auto" w:shadow="1"/>
          <w:left w:val="single" w:sz="4" w:space="4" w:color="auto" w:shadow="1"/>
          <w:bottom w:val="single" w:sz="4" w:space="1" w:color="auto" w:shadow="1"/>
          <w:right w:val="single" w:sz="4" w:space="4" w:color="auto" w:shadow="1"/>
        </w:pBdr>
        <w:autoSpaceDE w:val="0"/>
        <w:autoSpaceDN w:val="0"/>
        <w:spacing w:after="144" w:line="240" w:lineRule="auto"/>
        <w:ind w:left="0"/>
        <w:rPr>
          <w:rFonts w:eastAsia="Times New Roman" w:cs="Times New Roman"/>
          <w:lang w:eastAsia="fr-FR"/>
        </w:rPr>
      </w:pPr>
      <w:r>
        <w:rPr>
          <w:rFonts w:eastAsia="Times New Roman" w:cs="Times New Roman"/>
          <w:lang w:eastAsia="fr-FR"/>
        </w:rPr>
        <w:t>Avant de rencontrer les candidats potentiels pour le poste de commercial, Marina Delgado, rencontre le directeur administratif et financier (DAF) afin de déterminer le salaire pouvant être proposé compte tenu des coûts salariaux totaux de l’agence à laquelle il sera rattaché. Voici les documents qu’il lui a fourni.</w:t>
      </w:r>
    </w:p>
    <w:p w:rsidR="00A74C41" w:rsidRDefault="00A74C41" w:rsidP="00A74C41">
      <w:pPr>
        <w:pStyle w:val="Paragraphedeliste"/>
        <w:widowControl w:val="0"/>
        <w:autoSpaceDE w:val="0"/>
        <w:autoSpaceDN w:val="0"/>
        <w:spacing w:after="144" w:line="240" w:lineRule="auto"/>
        <w:ind w:left="0"/>
        <w:rPr>
          <w:rFonts w:eastAsia="Times New Roman" w:cs="Times New Roman"/>
          <w:lang w:eastAsia="fr-FR"/>
        </w:rPr>
      </w:pPr>
    </w:p>
    <w:p w:rsidR="00BD5C49" w:rsidRDefault="00BD5C49" w:rsidP="00A74C41">
      <w:pPr>
        <w:pStyle w:val="Paragraphedeliste"/>
        <w:widowControl w:val="0"/>
        <w:autoSpaceDE w:val="0"/>
        <w:autoSpaceDN w:val="0"/>
        <w:spacing w:after="144" w:line="240" w:lineRule="auto"/>
        <w:ind w:left="0"/>
        <w:rPr>
          <w:rFonts w:eastAsia="Times New Roman" w:cs="Times New Roman"/>
          <w:lang w:eastAsia="fr-FR"/>
        </w:rPr>
      </w:pPr>
    </w:p>
    <w:p w:rsidR="00F82CD3" w:rsidRDefault="00F82CD3" w:rsidP="00A74C41">
      <w:pPr>
        <w:pStyle w:val="Paragraphedeliste"/>
        <w:widowControl w:val="0"/>
        <w:autoSpaceDE w:val="0"/>
        <w:autoSpaceDN w:val="0"/>
        <w:spacing w:after="144" w:line="240" w:lineRule="auto"/>
        <w:ind w:left="0"/>
        <w:rPr>
          <w:rFonts w:eastAsia="Times New Roman" w:cs="Times New Roman"/>
          <w:lang w:eastAsia="fr-FR"/>
        </w:rPr>
      </w:pPr>
      <w:r>
        <w:rPr>
          <w:rFonts w:eastAsia="Times New Roman" w:cs="Times New Roman"/>
          <w:lang w:eastAsia="fr-FR"/>
        </w:rPr>
        <w:t>A l’aide des annexes 1 à 4, répondez aux questions suivantes.</w:t>
      </w:r>
    </w:p>
    <w:p w:rsidR="00F82CD3" w:rsidRDefault="00F82CD3" w:rsidP="00A74C41">
      <w:pPr>
        <w:pStyle w:val="Paragraphedeliste"/>
        <w:widowControl w:val="0"/>
        <w:autoSpaceDE w:val="0"/>
        <w:autoSpaceDN w:val="0"/>
        <w:spacing w:after="144" w:line="240" w:lineRule="auto"/>
        <w:ind w:left="0"/>
        <w:rPr>
          <w:rFonts w:eastAsia="Times New Roman" w:cs="Times New Roman"/>
          <w:lang w:eastAsia="fr-FR"/>
        </w:rPr>
      </w:pPr>
    </w:p>
    <w:p w:rsidR="00F82CD3" w:rsidRPr="00256095" w:rsidRDefault="00F82CD3" w:rsidP="00F82CD3">
      <w:pPr>
        <w:pStyle w:val="Paragraphedeliste"/>
        <w:numPr>
          <w:ilvl w:val="0"/>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Calculez le coût total du fixe salarial annuel du commercial ayant quitté l’entreprise.</w:t>
      </w:r>
    </w:p>
    <w:p w:rsidR="00F82CD3" w:rsidRPr="00256095" w:rsidRDefault="00F82CD3" w:rsidP="00F82CD3">
      <w:pPr>
        <w:pStyle w:val="Paragraphedeliste"/>
        <w:numPr>
          <w:ilvl w:val="0"/>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Recherchez les deux obligations (légale et conventionnelle) pour rémunérer les salariés d'IT-SocSys et précisez si ces obligations ont été respectées.</w:t>
      </w:r>
    </w:p>
    <w:p w:rsidR="00F82CD3" w:rsidRPr="00256095" w:rsidRDefault="00F82CD3" w:rsidP="00F82CD3">
      <w:pPr>
        <w:pStyle w:val="Paragraphedeliste"/>
        <w:numPr>
          <w:ilvl w:val="0"/>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 xml:space="preserve">A partir </w:t>
      </w:r>
      <w:r>
        <w:rPr>
          <w:rFonts w:eastAsia="Times New Roman" w:cs="Times New Roman"/>
          <w:lang w:eastAsia="fr-FR"/>
        </w:rPr>
        <w:t>de l’annexe 3</w:t>
      </w:r>
      <w:r w:rsidRPr="00256095">
        <w:rPr>
          <w:rFonts w:eastAsia="Times New Roman" w:cs="Times New Roman"/>
          <w:lang w:eastAsia="fr-FR"/>
        </w:rPr>
        <w:t> :</w:t>
      </w:r>
    </w:p>
    <w:p w:rsidR="00F82CD3" w:rsidRPr="00256095" w:rsidRDefault="00F82CD3" w:rsidP="00F82CD3">
      <w:pPr>
        <w:pStyle w:val="Paragraphedeliste"/>
        <w:numPr>
          <w:ilvl w:val="1"/>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Complétez le bulletin de salaire prévisionnel.</w:t>
      </w:r>
    </w:p>
    <w:p w:rsidR="00F82CD3" w:rsidRPr="00256095" w:rsidRDefault="00F82CD3" w:rsidP="00F82CD3">
      <w:pPr>
        <w:pStyle w:val="Paragraphedeliste"/>
        <w:numPr>
          <w:ilvl w:val="1"/>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Relevez les éléments composant le salaire brut.</w:t>
      </w:r>
    </w:p>
    <w:p w:rsidR="00F82CD3" w:rsidRDefault="00F82CD3" w:rsidP="00F82CD3">
      <w:pPr>
        <w:pStyle w:val="Paragraphedeliste"/>
        <w:numPr>
          <w:ilvl w:val="1"/>
          <w:numId w:val="5"/>
        </w:numPr>
        <w:shd w:val="clear" w:color="auto" w:fill="FFFFFF"/>
        <w:spacing w:after="0" w:line="240" w:lineRule="auto"/>
        <w:jc w:val="both"/>
        <w:rPr>
          <w:rFonts w:eastAsia="Times New Roman" w:cs="Times New Roman"/>
          <w:lang w:eastAsia="fr-FR"/>
        </w:rPr>
      </w:pPr>
      <w:r w:rsidRPr="00256095">
        <w:rPr>
          <w:rFonts w:eastAsia="Times New Roman" w:cs="Times New Roman"/>
          <w:lang w:eastAsia="fr-FR"/>
        </w:rPr>
        <w:t>Calculez le coût total mensuel puis annuel prévisionnel.</w:t>
      </w:r>
    </w:p>
    <w:p w:rsidR="00F82CD3" w:rsidRDefault="00F82CD3" w:rsidP="00A74C41">
      <w:pPr>
        <w:pStyle w:val="Paragraphedeliste"/>
        <w:widowControl w:val="0"/>
        <w:autoSpaceDE w:val="0"/>
        <w:autoSpaceDN w:val="0"/>
        <w:spacing w:after="144" w:line="240" w:lineRule="auto"/>
        <w:ind w:left="0"/>
        <w:rPr>
          <w:rFonts w:eastAsia="Times New Roman" w:cs="Times New Roman"/>
          <w:lang w:eastAsia="fr-FR"/>
        </w:rPr>
      </w:pPr>
    </w:p>
    <w:p w:rsidR="00256095" w:rsidRDefault="00F82CD3" w:rsidP="00F82CD3">
      <w:pPr>
        <w:pStyle w:val="Paragraphedeliste"/>
        <w:widowControl w:val="0"/>
        <w:autoSpaceDE w:val="0"/>
        <w:autoSpaceDN w:val="0"/>
        <w:spacing w:after="0" w:line="240" w:lineRule="auto"/>
        <w:ind w:left="0"/>
        <w:rPr>
          <w:rFonts w:eastAsia="Times New Roman" w:cs="Times New Roman"/>
          <w:b/>
          <w:lang w:eastAsia="fr-FR"/>
        </w:rPr>
      </w:pPr>
      <w:r w:rsidRPr="00F82CD3">
        <w:rPr>
          <w:rFonts w:eastAsia="Times New Roman" w:cs="Times New Roman"/>
          <w:b/>
          <w:lang w:eastAsia="fr-FR"/>
        </w:rPr>
        <w:t>ANNEXE 1 NOTIONS</w:t>
      </w:r>
    </w:p>
    <w:p w:rsidR="00F82CD3" w:rsidRPr="00F82CD3" w:rsidRDefault="00F82CD3" w:rsidP="00F82CD3">
      <w:pPr>
        <w:pStyle w:val="Paragraphedeliste"/>
        <w:widowControl w:val="0"/>
        <w:autoSpaceDE w:val="0"/>
        <w:autoSpaceDN w:val="0"/>
        <w:spacing w:after="0" w:line="240" w:lineRule="auto"/>
        <w:ind w:left="0"/>
        <w:rPr>
          <w:rFonts w:eastAsia="Times New Roman" w:cs="Times New Roman"/>
          <w:b/>
          <w:lang w:eastAsia="fr-FR"/>
        </w:rPr>
      </w:pPr>
    </w:p>
    <w:p w:rsidR="00256095" w:rsidRDefault="00256095" w:rsidP="00F82CD3">
      <w:pPr>
        <w:widowControl w:val="0"/>
        <w:autoSpaceDE w:val="0"/>
        <w:autoSpaceDN w:val="0"/>
        <w:spacing w:after="0" w:line="273" w:lineRule="auto"/>
        <w:jc w:val="both"/>
        <w:rPr>
          <w:rFonts w:cs="Times New Roman"/>
          <w:spacing w:val="2"/>
        </w:rPr>
      </w:pPr>
      <w:r w:rsidRPr="005852EB">
        <w:rPr>
          <w:rFonts w:cs="Times New Roman"/>
        </w:rPr>
        <w:t xml:space="preserve">L'employeur verse les </w:t>
      </w:r>
      <w:r w:rsidRPr="005852EB">
        <w:rPr>
          <w:rFonts w:cs="Times New Roman"/>
          <w:b/>
          <w:bCs/>
        </w:rPr>
        <w:t>rémunérations</w:t>
      </w:r>
      <w:r w:rsidRPr="005852EB">
        <w:rPr>
          <w:rFonts w:cs="Times New Roman"/>
        </w:rPr>
        <w:t xml:space="preserve"> aux salariés et collecte les </w:t>
      </w:r>
      <w:r w:rsidRPr="005852EB">
        <w:rPr>
          <w:rFonts w:cs="Times New Roman"/>
          <w:b/>
          <w:bCs/>
        </w:rPr>
        <w:t>cotisations</w:t>
      </w:r>
      <w:r w:rsidRPr="005852EB">
        <w:rPr>
          <w:rFonts w:cs="Times New Roman"/>
        </w:rPr>
        <w:t xml:space="preserve"> qu'il reversera aux différents organismes sociaux (Urssaf, Pôle Emploi, organismes de retraite et de pré</w:t>
      </w:r>
      <w:r w:rsidRPr="005852EB">
        <w:rPr>
          <w:rFonts w:cs="Times New Roman"/>
        </w:rPr>
        <w:softHyphen/>
      </w:r>
      <w:r w:rsidRPr="005852EB">
        <w:rPr>
          <w:rFonts w:cs="Times New Roman"/>
          <w:spacing w:val="2"/>
        </w:rPr>
        <w:t xml:space="preserve">voyance, organismes de formation continue, de taxe d'apprentissage et de construction). </w:t>
      </w:r>
    </w:p>
    <w:p w:rsidR="00256095" w:rsidRPr="005852EB" w:rsidRDefault="00256095" w:rsidP="00F82CD3">
      <w:pPr>
        <w:widowControl w:val="0"/>
        <w:autoSpaceDE w:val="0"/>
        <w:autoSpaceDN w:val="0"/>
        <w:spacing w:after="0" w:line="273" w:lineRule="auto"/>
        <w:jc w:val="both"/>
        <w:rPr>
          <w:rFonts w:cs="Times New Roman"/>
        </w:rPr>
      </w:pPr>
      <w:r w:rsidRPr="005852EB">
        <w:rPr>
          <w:rFonts w:cs="Times New Roman"/>
        </w:rPr>
        <w:t xml:space="preserve">Le taux moyen des </w:t>
      </w:r>
      <w:r w:rsidRPr="005852EB">
        <w:rPr>
          <w:rFonts w:cs="Times New Roman"/>
          <w:b/>
          <w:bCs/>
        </w:rPr>
        <w:t xml:space="preserve">charges salariales </w:t>
      </w:r>
      <w:r w:rsidRPr="005852EB">
        <w:rPr>
          <w:rFonts w:cs="Times New Roman"/>
        </w:rPr>
        <w:t>est estimé à 22 % du salaire brut.</w:t>
      </w:r>
    </w:p>
    <w:p w:rsidR="00256095" w:rsidRDefault="00256095" w:rsidP="00F82CD3">
      <w:pPr>
        <w:widowControl w:val="0"/>
        <w:autoSpaceDE w:val="0"/>
        <w:autoSpaceDN w:val="0"/>
        <w:spacing w:after="0"/>
        <w:jc w:val="both"/>
        <w:rPr>
          <w:rFonts w:cs="Times New Roman"/>
          <w:spacing w:val="-5"/>
        </w:rPr>
      </w:pPr>
      <w:r w:rsidRPr="005852EB">
        <w:rPr>
          <w:rFonts w:cs="Times New Roman"/>
          <w:spacing w:val="-5"/>
        </w:rPr>
        <w:t xml:space="preserve">Exemple : 1500 x 22/100 = 330 euros de charges salariales pour un salaire de 1 500 euros bruts. </w:t>
      </w:r>
    </w:p>
    <w:p w:rsidR="00256095" w:rsidRPr="005852EB" w:rsidRDefault="00256095" w:rsidP="00F82CD3">
      <w:pPr>
        <w:widowControl w:val="0"/>
        <w:autoSpaceDE w:val="0"/>
        <w:autoSpaceDN w:val="0"/>
        <w:spacing w:after="0"/>
        <w:jc w:val="both"/>
        <w:rPr>
          <w:rFonts w:cs="Times New Roman"/>
        </w:rPr>
      </w:pPr>
      <w:r w:rsidRPr="005852EB">
        <w:rPr>
          <w:rFonts w:cs="Times New Roman"/>
        </w:rPr>
        <w:t xml:space="preserve">Le taux moyen des </w:t>
      </w:r>
      <w:r w:rsidRPr="005852EB">
        <w:rPr>
          <w:rFonts w:cs="Times New Roman"/>
          <w:b/>
          <w:bCs/>
        </w:rPr>
        <w:t>charges patronales</w:t>
      </w:r>
      <w:r w:rsidRPr="005852EB">
        <w:rPr>
          <w:rFonts w:cs="Times New Roman"/>
        </w:rPr>
        <w:t xml:space="preserve"> est estimé à 42 % du salaire brut.</w:t>
      </w:r>
    </w:p>
    <w:p w:rsidR="00256095" w:rsidRDefault="00256095" w:rsidP="00F82CD3">
      <w:pPr>
        <w:widowControl w:val="0"/>
        <w:autoSpaceDE w:val="0"/>
        <w:autoSpaceDN w:val="0"/>
        <w:spacing w:after="0" w:line="278" w:lineRule="auto"/>
        <w:jc w:val="both"/>
        <w:rPr>
          <w:rFonts w:cs="Times New Roman"/>
          <w:spacing w:val="4"/>
        </w:rPr>
      </w:pPr>
      <w:r w:rsidRPr="005852EB">
        <w:rPr>
          <w:rFonts w:cs="Times New Roman"/>
          <w:spacing w:val="-1"/>
        </w:rPr>
        <w:t xml:space="preserve">Exemple : 1 500 x 42/100 = 630 euros de charges patronales pour un salaire de 1 500 euros </w:t>
      </w:r>
      <w:r w:rsidRPr="005852EB">
        <w:rPr>
          <w:rFonts w:cs="Times New Roman"/>
          <w:spacing w:val="4"/>
        </w:rPr>
        <w:t xml:space="preserve">bruts. </w:t>
      </w:r>
    </w:p>
    <w:p w:rsidR="00256095" w:rsidRPr="005852EB" w:rsidRDefault="00256095" w:rsidP="00F82CD3">
      <w:pPr>
        <w:widowControl w:val="0"/>
        <w:autoSpaceDE w:val="0"/>
        <w:autoSpaceDN w:val="0"/>
        <w:spacing w:after="0" w:line="278" w:lineRule="auto"/>
        <w:jc w:val="both"/>
        <w:rPr>
          <w:rFonts w:cs="Times New Roman"/>
        </w:rPr>
      </w:pPr>
      <w:r w:rsidRPr="005852EB">
        <w:rPr>
          <w:rFonts w:cs="Times New Roman"/>
          <w:spacing w:val="4"/>
        </w:rPr>
        <w:t>Ce taux peut être réduit par certaines réductions accordées par la loi</w:t>
      </w:r>
      <w:r w:rsidRPr="005852EB">
        <w:rPr>
          <w:rFonts w:cs="Times New Roman"/>
        </w:rPr>
        <w:t>.</w:t>
      </w:r>
    </w:p>
    <w:p w:rsidR="00256095" w:rsidRPr="00256095" w:rsidRDefault="00256095" w:rsidP="00F82CD3">
      <w:pPr>
        <w:widowControl w:val="0"/>
        <w:autoSpaceDE w:val="0"/>
        <w:autoSpaceDN w:val="0"/>
        <w:spacing w:after="0" w:line="278" w:lineRule="auto"/>
        <w:jc w:val="both"/>
        <w:rPr>
          <w:rFonts w:cs="Times New Roman"/>
          <w:spacing w:val="4"/>
        </w:rPr>
      </w:pPr>
      <w:r w:rsidRPr="00256095">
        <w:rPr>
          <w:rFonts w:cs="Times New Roman"/>
          <w:spacing w:val="4"/>
        </w:rPr>
        <w:t xml:space="preserve">Le </w:t>
      </w:r>
      <w:r w:rsidRPr="00256095">
        <w:rPr>
          <w:rFonts w:cs="Times New Roman"/>
          <w:b/>
          <w:bCs/>
          <w:spacing w:val="4"/>
        </w:rPr>
        <w:t>salaire brut</w:t>
      </w:r>
      <w:r w:rsidRPr="00256095">
        <w:rPr>
          <w:rFonts w:cs="Times New Roman"/>
          <w:spacing w:val="4"/>
        </w:rPr>
        <w:t xml:space="preserve"> est composé du salaire de base, des primes, des heures supplémentaires.</w:t>
      </w:r>
    </w:p>
    <w:p w:rsidR="00256095" w:rsidRPr="00256095" w:rsidRDefault="00256095" w:rsidP="00F82CD3">
      <w:pPr>
        <w:widowControl w:val="0"/>
        <w:autoSpaceDE w:val="0"/>
        <w:autoSpaceDN w:val="0"/>
        <w:spacing w:after="0" w:line="278" w:lineRule="auto"/>
        <w:jc w:val="both"/>
        <w:rPr>
          <w:rFonts w:cs="Times New Roman"/>
          <w:spacing w:val="4"/>
        </w:rPr>
      </w:pPr>
      <w:r w:rsidRPr="00256095">
        <w:rPr>
          <w:rFonts w:cs="Times New Roman"/>
          <w:spacing w:val="4"/>
        </w:rPr>
        <w:t xml:space="preserve">Le </w:t>
      </w:r>
      <w:r w:rsidRPr="00256095">
        <w:rPr>
          <w:rFonts w:cs="Times New Roman"/>
          <w:b/>
          <w:bCs/>
          <w:spacing w:val="4"/>
        </w:rPr>
        <w:t>salaire net</w:t>
      </w:r>
      <w:r w:rsidRPr="00256095">
        <w:rPr>
          <w:rFonts w:cs="Times New Roman"/>
          <w:spacing w:val="4"/>
        </w:rPr>
        <w:t xml:space="preserve"> du salarié correspond à un salaire brut moins les cotisations sociales salariales qui sont à la charge du salarié.</w:t>
      </w:r>
    </w:p>
    <w:p w:rsidR="00256095" w:rsidRPr="00256095" w:rsidRDefault="00256095" w:rsidP="00F82CD3">
      <w:pPr>
        <w:widowControl w:val="0"/>
        <w:autoSpaceDE w:val="0"/>
        <w:autoSpaceDN w:val="0"/>
        <w:spacing w:after="0" w:line="278" w:lineRule="auto"/>
        <w:jc w:val="both"/>
        <w:rPr>
          <w:rFonts w:cs="Times New Roman"/>
          <w:spacing w:val="4"/>
        </w:rPr>
      </w:pPr>
      <w:r w:rsidRPr="00256095">
        <w:rPr>
          <w:rFonts w:cs="Times New Roman"/>
          <w:b/>
          <w:bCs/>
          <w:spacing w:val="4"/>
        </w:rPr>
        <w:t>Salaire net</w:t>
      </w:r>
      <w:r w:rsidRPr="00256095">
        <w:rPr>
          <w:rFonts w:cs="Times New Roman"/>
          <w:spacing w:val="4"/>
        </w:rPr>
        <w:t xml:space="preserve"> = Salaire brut — Cotisations</w:t>
      </w:r>
      <w:r>
        <w:rPr>
          <w:rFonts w:cs="Times New Roman"/>
          <w:spacing w:val="4"/>
        </w:rPr>
        <w:t xml:space="preserve"> </w:t>
      </w:r>
      <w:r w:rsidRPr="00256095">
        <w:rPr>
          <w:rFonts w:cs="Times New Roman"/>
          <w:spacing w:val="4"/>
        </w:rPr>
        <w:t>sociales salariales</w:t>
      </w:r>
    </w:p>
    <w:p w:rsidR="00256095" w:rsidRDefault="00256095" w:rsidP="00F82CD3">
      <w:pPr>
        <w:widowControl w:val="0"/>
        <w:autoSpaceDE w:val="0"/>
        <w:autoSpaceDN w:val="0"/>
        <w:spacing w:after="0" w:line="304" w:lineRule="auto"/>
        <w:jc w:val="both"/>
        <w:rPr>
          <w:rFonts w:cs="Times New Roman"/>
        </w:rPr>
      </w:pPr>
      <w:r w:rsidRPr="005852EB">
        <w:rPr>
          <w:rFonts w:cs="Times New Roman"/>
          <w:b/>
          <w:bCs/>
        </w:rPr>
        <w:t xml:space="preserve">Coût du travail </w:t>
      </w:r>
      <w:r w:rsidRPr="005852EB">
        <w:rPr>
          <w:rFonts w:cs="Times New Roman"/>
        </w:rPr>
        <w:t>total du salarié = Salaire brut + Cotisations sociales patronales</w:t>
      </w:r>
    </w:p>
    <w:p w:rsidR="005D0005" w:rsidRPr="009673A9" w:rsidRDefault="005D0005" w:rsidP="00F82CD3">
      <w:pPr>
        <w:widowControl w:val="0"/>
        <w:autoSpaceDE w:val="0"/>
        <w:autoSpaceDN w:val="0"/>
        <w:spacing w:after="0" w:line="304" w:lineRule="auto"/>
        <w:jc w:val="both"/>
        <w:rPr>
          <w:rFonts w:cs="Times New Roman"/>
          <w:i/>
        </w:rPr>
      </w:pPr>
      <w:r w:rsidRPr="009673A9">
        <w:rPr>
          <w:rFonts w:cs="Times New Roman"/>
          <w:i/>
        </w:rPr>
        <w:t>Smic 2017 : 9,76€ brut horaire, 1 480,27</w:t>
      </w:r>
      <w:r w:rsidR="009673A9" w:rsidRPr="009673A9">
        <w:rPr>
          <w:rFonts w:cs="Times New Roman"/>
          <w:i/>
        </w:rPr>
        <w:t>€</w:t>
      </w:r>
      <w:r w:rsidRPr="009673A9">
        <w:rPr>
          <w:rFonts w:cs="Times New Roman"/>
          <w:i/>
        </w:rPr>
        <w:t xml:space="preserve"> brut mensuel, 1 153,00</w:t>
      </w:r>
      <w:r w:rsidR="009673A9" w:rsidRPr="009673A9">
        <w:rPr>
          <w:rFonts w:cs="Times New Roman"/>
          <w:i/>
        </w:rPr>
        <w:t>€ net mensuel.</w:t>
      </w:r>
    </w:p>
    <w:p w:rsidR="00256095" w:rsidRDefault="00256095" w:rsidP="00A74C41">
      <w:pPr>
        <w:pStyle w:val="Paragraphedeliste"/>
        <w:widowControl w:val="0"/>
        <w:autoSpaceDE w:val="0"/>
        <w:autoSpaceDN w:val="0"/>
        <w:spacing w:after="144" w:line="240" w:lineRule="auto"/>
        <w:ind w:left="0"/>
        <w:rPr>
          <w:rFonts w:eastAsia="Times New Roman" w:cs="Times New Roman"/>
          <w:lang w:eastAsia="fr-FR"/>
        </w:rPr>
      </w:pPr>
    </w:p>
    <w:p w:rsidR="00A74C41" w:rsidRPr="00F82CD3" w:rsidRDefault="00F82CD3" w:rsidP="00A74C41">
      <w:pPr>
        <w:pStyle w:val="Paragraphedeliste"/>
        <w:widowControl w:val="0"/>
        <w:autoSpaceDE w:val="0"/>
        <w:autoSpaceDN w:val="0"/>
        <w:spacing w:after="144" w:line="240" w:lineRule="auto"/>
        <w:ind w:left="0"/>
        <w:rPr>
          <w:rFonts w:eastAsia="Times New Roman" w:cs="Times New Roman"/>
          <w:b/>
          <w:bCs/>
          <w:iCs/>
          <w:lang w:eastAsia="fr-FR"/>
        </w:rPr>
      </w:pPr>
      <w:r>
        <w:rPr>
          <w:rFonts w:eastAsia="Times New Roman" w:cs="Times New Roman"/>
          <w:b/>
          <w:lang w:eastAsia="fr-FR"/>
        </w:rPr>
        <w:t>ANNEXE 2</w:t>
      </w:r>
      <w:r w:rsidRPr="00F82CD3">
        <w:rPr>
          <w:rFonts w:eastAsia="Times New Roman" w:cs="Times New Roman"/>
          <w:b/>
          <w:lang w:eastAsia="fr-FR"/>
        </w:rPr>
        <w:t xml:space="preserve"> : </w:t>
      </w:r>
      <w:r w:rsidRPr="00F82CD3">
        <w:rPr>
          <w:rFonts w:eastAsia="Times New Roman" w:cs="Times New Roman"/>
          <w:b/>
          <w:bCs/>
          <w:iCs/>
          <w:lang w:eastAsia="fr-FR"/>
        </w:rPr>
        <w:t>CONDITIONS DU PRECEDENT COMMERCIAL</w:t>
      </w:r>
    </w:p>
    <w:p w:rsidR="00256095" w:rsidRPr="00A74C41" w:rsidRDefault="00256095" w:rsidP="00A74C41">
      <w:pPr>
        <w:pStyle w:val="Paragraphedeliste"/>
        <w:widowControl w:val="0"/>
        <w:autoSpaceDE w:val="0"/>
        <w:autoSpaceDN w:val="0"/>
        <w:spacing w:after="144" w:line="240" w:lineRule="auto"/>
        <w:ind w:left="0"/>
        <w:rPr>
          <w:rFonts w:eastAsia="Times New Roman" w:cs="Times New Roman"/>
          <w:b/>
          <w:bCs/>
          <w:i/>
          <w:iCs/>
          <w:lang w:eastAsia="fr-FR"/>
        </w:rPr>
      </w:pPr>
    </w:p>
    <w:tbl>
      <w:tblPr>
        <w:tblStyle w:val="Grilledutableau"/>
        <w:tblW w:w="0" w:type="auto"/>
        <w:tblLook w:val="04A0" w:firstRow="1" w:lastRow="0" w:firstColumn="1" w:lastColumn="0" w:noHBand="0" w:noVBand="1"/>
      </w:tblPr>
      <w:tblGrid>
        <w:gridCol w:w="1755"/>
        <w:gridCol w:w="1739"/>
        <w:gridCol w:w="1732"/>
        <w:gridCol w:w="1747"/>
        <w:gridCol w:w="1735"/>
        <w:gridCol w:w="1753"/>
      </w:tblGrid>
      <w:tr w:rsidR="00A74C41" w:rsidTr="00BD5C49">
        <w:tc>
          <w:tcPr>
            <w:tcW w:w="1767" w:type="dxa"/>
            <w:tcBorders>
              <w:top w:val="nil"/>
              <w:left w:val="nil"/>
              <w:bottom w:val="single" w:sz="4" w:space="0" w:color="auto"/>
            </w:tcBorders>
            <w:vAlign w:val="center"/>
          </w:tcPr>
          <w:p w:rsidR="00A74C41" w:rsidRDefault="00A74C41" w:rsidP="00A74C41">
            <w:pPr>
              <w:pStyle w:val="Paragraphedeliste"/>
              <w:widowControl w:val="0"/>
              <w:autoSpaceDE w:val="0"/>
              <w:autoSpaceDN w:val="0"/>
              <w:spacing w:after="144"/>
              <w:ind w:left="0"/>
              <w:jc w:val="center"/>
              <w:rPr>
                <w:rFonts w:eastAsia="Times New Roman" w:cs="Times New Roman"/>
                <w:lang w:eastAsia="fr-FR"/>
              </w:rPr>
            </w:pPr>
          </w:p>
        </w:tc>
        <w:tc>
          <w:tcPr>
            <w:tcW w:w="1767" w:type="dxa"/>
            <w:tcBorders>
              <w:bottom w:val="single" w:sz="4" w:space="0" w:color="auto"/>
            </w:tcBorders>
            <w:vAlign w:val="center"/>
          </w:tcPr>
          <w:p w:rsidR="00A74C41" w:rsidRDefault="00A74C41" w:rsidP="00A74C41">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TAUX HORAIRE</w:t>
            </w:r>
          </w:p>
        </w:tc>
        <w:tc>
          <w:tcPr>
            <w:tcW w:w="3536" w:type="dxa"/>
            <w:gridSpan w:val="2"/>
            <w:tcBorders>
              <w:bottom w:val="single" w:sz="4" w:space="0" w:color="auto"/>
            </w:tcBorders>
            <w:vAlign w:val="center"/>
          </w:tcPr>
          <w:p w:rsidR="00A74C41" w:rsidRDefault="00A74C41" w:rsidP="00A74C41">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REMUNERATION FIXE BRUTE</w:t>
            </w:r>
          </w:p>
        </w:tc>
        <w:tc>
          <w:tcPr>
            <w:tcW w:w="1768" w:type="dxa"/>
            <w:tcBorders>
              <w:bottom w:val="single" w:sz="4" w:space="0" w:color="auto"/>
            </w:tcBorders>
            <w:vAlign w:val="center"/>
          </w:tcPr>
          <w:p w:rsidR="00A74C41" w:rsidRDefault="00A74C41" w:rsidP="00A74C41">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STATUT</w:t>
            </w:r>
          </w:p>
        </w:tc>
        <w:tc>
          <w:tcPr>
            <w:tcW w:w="1768" w:type="dxa"/>
            <w:tcBorders>
              <w:bottom w:val="single" w:sz="4" w:space="0" w:color="auto"/>
            </w:tcBorders>
            <w:vAlign w:val="center"/>
          </w:tcPr>
          <w:p w:rsidR="00A74C41" w:rsidRDefault="00A74C41" w:rsidP="00A74C41">
            <w:pPr>
              <w:pStyle w:val="Paragraphedeliste"/>
              <w:widowControl w:val="0"/>
              <w:autoSpaceDE w:val="0"/>
              <w:autoSpaceDN w:val="0"/>
              <w:ind w:left="0"/>
              <w:jc w:val="center"/>
              <w:rPr>
                <w:rFonts w:eastAsia="Times New Roman" w:cs="Times New Roman"/>
                <w:lang w:eastAsia="fr-FR"/>
              </w:rPr>
            </w:pPr>
            <w:r>
              <w:rPr>
                <w:rFonts w:eastAsia="Times New Roman" w:cs="Times New Roman"/>
                <w:lang w:eastAsia="fr-FR"/>
              </w:rPr>
              <w:t>COEFFICIENT</w:t>
            </w:r>
          </w:p>
        </w:tc>
      </w:tr>
      <w:tr w:rsidR="00A74C41" w:rsidTr="00BD5C49">
        <w:tc>
          <w:tcPr>
            <w:tcW w:w="1767" w:type="dxa"/>
            <w:tcBorders>
              <w:bottom w:val="single" w:sz="4" w:space="0" w:color="auto"/>
            </w:tcBorders>
            <w:vAlign w:val="center"/>
          </w:tcPr>
          <w:p w:rsidR="00A74C41" w:rsidRDefault="00A74C41" w:rsidP="00F82CD3">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COMMERCIAL</w:t>
            </w:r>
          </w:p>
        </w:tc>
        <w:tc>
          <w:tcPr>
            <w:tcW w:w="1767" w:type="dxa"/>
            <w:tcBorders>
              <w:bottom w:val="single" w:sz="4" w:space="0" w:color="auto"/>
            </w:tcBorders>
            <w:vAlign w:val="center"/>
          </w:tcPr>
          <w:p w:rsidR="00A74C41" w:rsidRDefault="00A74C41" w:rsidP="00F82CD3">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11,33€</w:t>
            </w:r>
          </w:p>
        </w:tc>
        <w:tc>
          <w:tcPr>
            <w:tcW w:w="1768" w:type="dxa"/>
            <w:tcBorders>
              <w:bottom w:val="single" w:sz="4" w:space="0" w:color="auto"/>
            </w:tcBorders>
            <w:vAlign w:val="center"/>
          </w:tcPr>
          <w:p w:rsidR="00A74C41" w:rsidRDefault="00A74C41" w:rsidP="00F82CD3">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1 718,42</w:t>
            </w:r>
          </w:p>
        </w:tc>
        <w:tc>
          <w:tcPr>
            <w:tcW w:w="1768" w:type="dxa"/>
            <w:tcBorders>
              <w:bottom w:val="single" w:sz="4" w:space="0" w:color="auto"/>
            </w:tcBorders>
            <w:vAlign w:val="center"/>
          </w:tcPr>
          <w:p w:rsidR="00A74C41" w:rsidRDefault="00A74C41" w:rsidP="00F82CD3">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20 621,05€</w:t>
            </w:r>
          </w:p>
        </w:tc>
        <w:tc>
          <w:tcPr>
            <w:tcW w:w="1768" w:type="dxa"/>
            <w:tcBorders>
              <w:bottom w:val="single" w:sz="4" w:space="0" w:color="auto"/>
            </w:tcBorders>
            <w:vAlign w:val="center"/>
          </w:tcPr>
          <w:p w:rsidR="00A74C41" w:rsidRDefault="00A74C41" w:rsidP="00F82CD3">
            <w:pPr>
              <w:pStyle w:val="Paragraphedeliste"/>
              <w:widowControl w:val="0"/>
              <w:autoSpaceDE w:val="0"/>
              <w:autoSpaceDN w:val="0"/>
              <w:spacing w:after="144"/>
              <w:ind w:left="0"/>
              <w:jc w:val="center"/>
              <w:rPr>
                <w:rFonts w:eastAsia="Times New Roman" w:cs="Times New Roman"/>
                <w:lang w:eastAsia="fr-FR"/>
              </w:rPr>
            </w:pPr>
            <w:r>
              <w:rPr>
                <w:rFonts w:eastAsia="Times New Roman" w:cs="Times New Roman"/>
                <w:lang w:eastAsia="fr-FR"/>
              </w:rPr>
              <w:t>Etam</w:t>
            </w:r>
          </w:p>
        </w:tc>
        <w:tc>
          <w:tcPr>
            <w:tcW w:w="1768" w:type="dxa"/>
            <w:tcBorders>
              <w:bottom w:val="single" w:sz="4" w:space="0" w:color="auto"/>
            </w:tcBorders>
            <w:vAlign w:val="center"/>
          </w:tcPr>
          <w:p w:rsidR="00A74C41" w:rsidRDefault="00A74C41" w:rsidP="00F82CD3">
            <w:pPr>
              <w:pStyle w:val="Paragraphedeliste"/>
              <w:widowControl w:val="0"/>
              <w:autoSpaceDE w:val="0"/>
              <w:autoSpaceDN w:val="0"/>
              <w:ind w:left="0"/>
              <w:jc w:val="center"/>
              <w:rPr>
                <w:rFonts w:eastAsia="Times New Roman" w:cs="Times New Roman"/>
                <w:lang w:eastAsia="fr-FR"/>
              </w:rPr>
            </w:pPr>
            <w:r>
              <w:rPr>
                <w:rFonts w:eastAsia="Times New Roman" w:cs="Times New Roman"/>
                <w:lang w:eastAsia="fr-FR"/>
              </w:rPr>
              <w:t>310</w:t>
            </w:r>
          </w:p>
        </w:tc>
      </w:tr>
    </w:tbl>
    <w:p w:rsidR="00A74C41" w:rsidRDefault="00A74C41" w:rsidP="00A74C41">
      <w:pPr>
        <w:pStyle w:val="Paragraphedeliste"/>
        <w:widowControl w:val="0"/>
        <w:autoSpaceDE w:val="0"/>
        <w:autoSpaceDN w:val="0"/>
        <w:spacing w:after="144" w:line="240" w:lineRule="auto"/>
        <w:ind w:left="0"/>
        <w:rPr>
          <w:rFonts w:eastAsia="Times New Roman" w:cs="Times New Roman"/>
          <w:lang w:eastAsia="fr-FR"/>
        </w:rPr>
      </w:pPr>
    </w:p>
    <w:p w:rsidR="00A74C41" w:rsidRDefault="00F82CD3" w:rsidP="005852EB">
      <w:pPr>
        <w:pStyle w:val="Paragraphedeliste"/>
        <w:widowControl w:val="0"/>
        <w:autoSpaceDE w:val="0"/>
        <w:autoSpaceDN w:val="0"/>
        <w:spacing w:after="144" w:line="240" w:lineRule="auto"/>
        <w:ind w:left="0"/>
        <w:rPr>
          <w:rFonts w:eastAsia="Times New Roman" w:cs="Times New Roman"/>
          <w:b/>
          <w:bCs/>
          <w:iCs/>
          <w:lang w:eastAsia="fr-FR"/>
        </w:rPr>
      </w:pPr>
      <w:r>
        <w:rPr>
          <w:rFonts w:eastAsia="Times New Roman" w:cs="Times New Roman"/>
          <w:b/>
          <w:lang w:eastAsia="fr-FR"/>
        </w:rPr>
        <w:t>ANNEXE 3</w:t>
      </w:r>
      <w:r w:rsidRPr="00F82CD3">
        <w:rPr>
          <w:rFonts w:eastAsia="Times New Roman" w:cs="Times New Roman"/>
          <w:b/>
          <w:lang w:eastAsia="fr-FR"/>
        </w:rPr>
        <w:t xml:space="preserve"> : </w:t>
      </w:r>
      <w:r w:rsidRPr="00F82CD3">
        <w:rPr>
          <w:rFonts w:eastAsia="Times New Roman" w:cs="Times New Roman"/>
          <w:b/>
          <w:bCs/>
          <w:iCs/>
          <w:lang w:eastAsia="fr-FR"/>
        </w:rPr>
        <w:t>CONVENTION COLLECTIVE SYNTEC (EXTRAIT)</w:t>
      </w:r>
    </w:p>
    <w:p w:rsidR="00F82CD3" w:rsidRPr="00F82CD3" w:rsidRDefault="00F82CD3" w:rsidP="005852EB">
      <w:pPr>
        <w:pStyle w:val="Paragraphedeliste"/>
        <w:widowControl w:val="0"/>
        <w:autoSpaceDE w:val="0"/>
        <w:autoSpaceDN w:val="0"/>
        <w:spacing w:after="144" w:line="240" w:lineRule="auto"/>
        <w:ind w:left="0"/>
        <w:rPr>
          <w:rFonts w:eastAsia="Times New Roman" w:cs="Times New Roman"/>
          <w:b/>
          <w:bCs/>
          <w:iCs/>
          <w:lang w:eastAsia="fr-FR"/>
        </w:rPr>
      </w:pPr>
    </w:p>
    <w:p w:rsidR="00A74C41" w:rsidRDefault="005852EB" w:rsidP="00A74C41">
      <w:pPr>
        <w:pStyle w:val="Paragraphedeliste"/>
        <w:widowControl w:val="0"/>
        <w:autoSpaceDE w:val="0"/>
        <w:autoSpaceDN w:val="0"/>
        <w:spacing w:after="144" w:line="240" w:lineRule="auto"/>
        <w:ind w:left="0"/>
        <w:rPr>
          <w:rFonts w:eastAsia="Times New Roman" w:cs="Times New Roman"/>
          <w:lang w:eastAsia="fr-FR"/>
        </w:rPr>
      </w:pPr>
      <w:r>
        <w:rPr>
          <w:rFonts w:eastAsia="Times New Roman" w:cs="Times New Roman"/>
          <w:noProof/>
          <w:lang w:eastAsia="fr-FR"/>
        </w:rPr>
        <w:drawing>
          <wp:inline distT="0" distB="0" distL="0" distR="0">
            <wp:extent cx="5969635" cy="1155065"/>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srcRect t="35928"/>
                    <a:stretch/>
                  </pic:blipFill>
                  <pic:spPr bwMode="auto">
                    <a:xfrm>
                      <a:off x="0" y="0"/>
                      <a:ext cx="5969635" cy="1155065"/>
                    </a:xfrm>
                    <a:prstGeom prst="rect">
                      <a:avLst/>
                    </a:prstGeom>
                    <a:noFill/>
                    <a:ln>
                      <a:noFill/>
                    </a:ln>
                    <a:extLst>
                      <a:ext uri="{53640926-AAD7-44D8-BBD7-CCE9431645EC}">
                        <a14:shadowObscured xmlns:a14="http://schemas.microsoft.com/office/drawing/2010/main"/>
                      </a:ext>
                    </a:extLst>
                  </pic:spPr>
                </pic:pic>
              </a:graphicData>
            </a:graphic>
          </wp:inline>
        </w:drawing>
      </w:r>
    </w:p>
    <w:p w:rsidR="00256095" w:rsidRDefault="00256095" w:rsidP="00256095">
      <w:pPr>
        <w:pStyle w:val="Paragraphedeliste"/>
        <w:widowControl w:val="0"/>
        <w:autoSpaceDE w:val="0"/>
        <w:autoSpaceDN w:val="0"/>
        <w:spacing w:after="0" w:line="240" w:lineRule="auto"/>
        <w:ind w:left="0"/>
        <w:rPr>
          <w:rFonts w:eastAsia="Times New Roman" w:cs="Times New Roman"/>
          <w:lang w:eastAsia="fr-FR"/>
        </w:rPr>
      </w:pPr>
    </w:p>
    <w:p w:rsidR="005852EB" w:rsidRPr="00F82CD3" w:rsidRDefault="00F82CD3" w:rsidP="005852EB">
      <w:pPr>
        <w:widowControl w:val="0"/>
        <w:autoSpaceDE w:val="0"/>
        <w:autoSpaceDN w:val="0"/>
        <w:spacing w:before="36" w:after="0" w:line="271" w:lineRule="auto"/>
        <w:jc w:val="both"/>
        <w:rPr>
          <w:rFonts w:cs="Times New Roman"/>
          <w:b/>
          <w:bCs/>
          <w:iCs/>
        </w:rPr>
      </w:pPr>
      <w:r>
        <w:rPr>
          <w:rFonts w:cs="Times New Roman"/>
          <w:b/>
        </w:rPr>
        <w:t>ANNEXE 4</w:t>
      </w:r>
      <w:r w:rsidRPr="00F82CD3">
        <w:rPr>
          <w:rFonts w:cs="Times New Roman"/>
          <w:b/>
        </w:rPr>
        <w:t xml:space="preserve"> : </w:t>
      </w:r>
      <w:r w:rsidRPr="00F82CD3">
        <w:rPr>
          <w:rFonts w:cs="Times New Roman"/>
          <w:b/>
          <w:bCs/>
          <w:iCs/>
        </w:rPr>
        <w:t>PROPOSITION DE SALAIRE ET BULLETIN DE SALAIRE PREVISIONNEL POUR LE NOUVEAU COMMERCIAL</w:t>
      </w:r>
    </w:p>
    <w:p w:rsidR="0068579B" w:rsidRDefault="00BD5C49" w:rsidP="00BD5C49">
      <w:pPr>
        <w:widowControl w:val="0"/>
        <w:autoSpaceDE w:val="0"/>
        <w:autoSpaceDN w:val="0"/>
        <w:spacing w:before="36" w:after="0" w:line="271" w:lineRule="auto"/>
        <w:jc w:val="center"/>
        <w:rPr>
          <w:rFonts w:eastAsia="Times New Roman" w:cs="Times New Roman"/>
          <w:lang w:eastAsia="fr-FR"/>
        </w:rPr>
      </w:pPr>
      <w:r>
        <w:rPr>
          <w:rFonts w:cs="Times New Roman"/>
          <w:noProof/>
          <w:lang w:eastAsia="fr-FR"/>
        </w:rPr>
        <w:drawing>
          <wp:anchor distT="0" distB="0" distL="114300" distR="114300" simplePos="0" relativeHeight="251679744" behindDoc="0" locked="0" layoutInCell="1" allowOverlap="1">
            <wp:simplePos x="0" y="0"/>
            <wp:positionH relativeFrom="column">
              <wp:posOffset>1000125</wp:posOffset>
            </wp:positionH>
            <wp:positionV relativeFrom="page">
              <wp:posOffset>4248150</wp:posOffset>
            </wp:positionV>
            <wp:extent cx="5697855" cy="57531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603"/>
                    <a:stretch/>
                  </pic:blipFill>
                  <pic:spPr bwMode="auto">
                    <a:xfrm>
                      <a:off x="0" y="0"/>
                      <a:ext cx="5697855" cy="5753100"/>
                    </a:xfrm>
                    <a:prstGeom prst="rect">
                      <a:avLst/>
                    </a:prstGeom>
                    <a:noFill/>
                    <a:ln>
                      <a:noFill/>
                    </a:ln>
                    <a:extLst>
                      <a:ext uri="{53640926-AAD7-44D8-BBD7-CCE9431645EC}">
                        <a14:shadowObscured xmlns:a14="http://schemas.microsoft.com/office/drawing/2010/main"/>
                      </a:ext>
                    </a:extLst>
                  </pic:spPr>
                </pic:pic>
              </a:graphicData>
            </a:graphic>
          </wp:anchor>
        </w:drawing>
      </w:r>
      <w:r w:rsidR="00D00A25">
        <w:rPr>
          <w:rFonts w:cs="Times New Roman"/>
          <w:noProof/>
          <w:lang w:eastAsia="fr-FR"/>
        </w:rPr>
        <mc:AlternateContent>
          <mc:Choice Requires="wps">
            <w:drawing>
              <wp:anchor distT="0" distB="0" distL="114300" distR="114300" simplePos="0" relativeHeight="251663360" behindDoc="0" locked="0" layoutInCell="1" allowOverlap="1">
                <wp:simplePos x="0" y="0"/>
                <wp:positionH relativeFrom="column">
                  <wp:posOffset>6236970</wp:posOffset>
                </wp:positionH>
                <wp:positionV relativeFrom="paragraph">
                  <wp:posOffset>2427605</wp:posOffset>
                </wp:positionV>
                <wp:extent cx="310515" cy="1206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99440" id="Rectangle 8" o:spid="_x0000_s1026" style="position:absolute;margin-left:491.1pt;margin-top:191.15pt;width:24.4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RzfQIAAPs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" stroked="f"/>
            </w:pict>
          </mc:Fallback>
        </mc:AlternateContent>
      </w:r>
      <w:r w:rsidR="00D00A25">
        <w:rPr>
          <w:rFonts w:cs="Times New Roman"/>
          <w:noProof/>
          <w:lang w:eastAsia="fr-FR"/>
        </w:rPr>
        <mc:AlternateContent>
          <mc:Choice Requires="wps">
            <w:drawing>
              <wp:anchor distT="0" distB="0" distL="114300" distR="114300" simplePos="0" relativeHeight="251662336" behindDoc="0" locked="0" layoutInCell="1" allowOverlap="1">
                <wp:simplePos x="0" y="0"/>
                <wp:positionH relativeFrom="column">
                  <wp:posOffset>4959985</wp:posOffset>
                </wp:positionH>
                <wp:positionV relativeFrom="paragraph">
                  <wp:posOffset>2427605</wp:posOffset>
                </wp:positionV>
                <wp:extent cx="285115" cy="120650"/>
                <wp:effectExtent l="0" t="0" r="3175"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A0710" id="Rectangle 7" o:spid="_x0000_s1026" style="position:absolute;margin-left:390.55pt;margin-top:191.15pt;width:22.45pt;height: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OAfA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" stroked="f"/>
            </w:pict>
          </mc:Fallback>
        </mc:AlternateContent>
      </w:r>
      <w:r w:rsidR="00D00A25">
        <w:rPr>
          <w:rFonts w:cs="Times New Roman"/>
          <w:noProof/>
          <w:lang w:eastAsia="fr-FR"/>
        </w:rPr>
        <mc:AlternateContent>
          <mc:Choice Requires="wps">
            <w:drawing>
              <wp:anchor distT="0" distB="0" distL="114300" distR="114300" simplePos="0" relativeHeight="251661312" behindDoc="0" locked="0" layoutInCell="1" allowOverlap="1">
                <wp:simplePos x="0" y="0"/>
                <wp:positionH relativeFrom="column">
                  <wp:posOffset>4494530</wp:posOffset>
                </wp:positionH>
                <wp:positionV relativeFrom="paragraph">
                  <wp:posOffset>2427605</wp:posOffset>
                </wp:positionV>
                <wp:extent cx="90805" cy="12065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2D62" id="Rectangle 5" o:spid="_x0000_s1026" style="position:absolute;margin-left:353.9pt;margin-top:191.15pt;width:7.1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" stroked="f"/>
            </w:pict>
          </mc:Fallback>
        </mc:AlternateContent>
      </w:r>
      <w:r w:rsidR="00D00A25">
        <w:rPr>
          <w:rFonts w:cs="Times New Roman"/>
          <w:noProof/>
          <w:lang w:eastAsia="fr-FR"/>
        </w:rPr>
        <mc:AlternateContent>
          <mc:Choice Requires="wps">
            <w:drawing>
              <wp:anchor distT="0" distB="0" distL="114300" distR="114300" simplePos="0" relativeHeight="251660288" behindDoc="0" locked="0" layoutInCell="1" allowOverlap="1">
                <wp:simplePos x="0" y="0"/>
                <wp:positionH relativeFrom="column">
                  <wp:posOffset>5288280</wp:posOffset>
                </wp:positionH>
                <wp:positionV relativeFrom="paragraph">
                  <wp:posOffset>1746250</wp:posOffset>
                </wp:positionV>
                <wp:extent cx="646430" cy="120650"/>
                <wp:effectExtent l="1905" t="0" r="0" b="317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E4B03" id="Rectangle 4" o:spid="_x0000_s1026" style="position:absolute;margin-left:416.4pt;margin-top:137.5pt;width:50.9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" stroked="f"/>
            </w:pict>
          </mc:Fallback>
        </mc:AlternateContent>
      </w:r>
      <w:r w:rsidR="00D00A25">
        <w:rPr>
          <w:rFonts w:cs="Times New Roman"/>
          <w:noProof/>
          <w:lang w:eastAsia="fr-FR"/>
        </w:rPr>
        <mc:AlternateContent>
          <mc:Choice Requires="wps">
            <w:drawing>
              <wp:anchor distT="0" distB="0" distL="114300" distR="114300" simplePos="0" relativeHeight="251659264" behindDoc="0" locked="0" layoutInCell="1" allowOverlap="1">
                <wp:simplePos x="0" y="0"/>
                <wp:positionH relativeFrom="column">
                  <wp:posOffset>2734310</wp:posOffset>
                </wp:positionH>
                <wp:positionV relativeFrom="paragraph">
                  <wp:posOffset>1746250</wp:posOffset>
                </wp:positionV>
                <wp:extent cx="1224915" cy="120650"/>
                <wp:effectExtent l="635" t="0" r="3175" b="31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0FF2C" id="Rectangle 3" o:spid="_x0000_s1026" style="position:absolute;margin-left:215.3pt;margin-top:137.5pt;width:96.4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IpewIAAPs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" stroked="f"/>
            </w:pict>
          </mc:Fallback>
        </mc:AlternateContent>
      </w:r>
      <w:r w:rsidR="00D00A25">
        <w:rPr>
          <w:rFonts w:cs="Times New Roman"/>
          <w:noProof/>
          <w:lang w:eastAsia="fr-FR"/>
        </w:rPr>
        <mc:AlternateContent>
          <mc:Choice Requires="wps">
            <w:drawing>
              <wp:anchor distT="0" distB="0" distL="114300" distR="114300" simplePos="0" relativeHeight="251658240" behindDoc="0" locked="0" layoutInCell="1" allowOverlap="1">
                <wp:simplePos x="0" y="0"/>
                <wp:positionH relativeFrom="column">
                  <wp:posOffset>5288280</wp:posOffset>
                </wp:positionH>
                <wp:positionV relativeFrom="paragraph">
                  <wp:posOffset>624840</wp:posOffset>
                </wp:positionV>
                <wp:extent cx="1009015" cy="525780"/>
                <wp:effectExtent l="1905" t="254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488BD" id="Rectangle 2" o:spid="_x0000_s1026" style="position:absolute;margin-left:416.4pt;margin-top:49.2pt;width:79.45pt;height: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" stroked="f"/>
            </w:pict>
          </mc:Fallback>
        </mc:AlternateContent>
      </w:r>
    </w:p>
    <w:p w:rsidR="00D21056" w:rsidRDefault="00D21056" w:rsidP="00D21056">
      <w:pPr>
        <w:shd w:val="clear" w:color="auto" w:fill="FFFFFF"/>
        <w:spacing w:after="0" w:line="240" w:lineRule="auto"/>
        <w:jc w:val="both"/>
        <w:rPr>
          <w:rFonts w:eastAsia="Times New Roman" w:cs="Times New Roman"/>
          <w:lang w:eastAsia="fr-FR"/>
        </w:rPr>
      </w:pPr>
    </w:p>
    <w:p w:rsidR="0068579B" w:rsidRDefault="00BD5C49" w:rsidP="00D21056">
      <w:pPr>
        <w:shd w:val="clear" w:color="auto" w:fill="FFFFFF"/>
        <w:spacing w:after="0" w:line="240" w:lineRule="auto"/>
        <w:jc w:val="both"/>
        <w:rPr>
          <w:rFonts w:eastAsia="Times New Roman" w:cs="Times New Roman"/>
          <w:lang w:eastAsia="fr-FR"/>
        </w:rPr>
      </w:pPr>
      <w:r>
        <w:rPr>
          <w:noProof/>
        </w:rPr>
        <w:drawing>
          <wp:anchor distT="0" distB="0" distL="114300" distR="114300" simplePos="0" relativeHeight="251678720" behindDoc="0" locked="0" layoutInCell="1" allowOverlap="1">
            <wp:simplePos x="0" y="0"/>
            <wp:positionH relativeFrom="column">
              <wp:posOffset>123825</wp:posOffset>
            </wp:positionH>
            <wp:positionV relativeFrom="page">
              <wp:posOffset>7972425</wp:posOffset>
            </wp:positionV>
            <wp:extent cx="809625" cy="1000125"/>
            <wp:effectExtent l="0" t="0" r="9525" b="9525"/>
            <wp:wrapSquare wrapText="bothSides"/>
            <wp:docPr id="28" name="Image 2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39" cstate="print">
                      <a:extLst>
                        <a:ext uri="{28A0092B-C50C-407E-A947-70E740481C1C}">
                          <a14:useLocalDpi xmlns:a14="http://schemas.microsoft.com/office/drawing/2010/main" val="0"/>
                        </a:ext>
                      </a:extLst>
                    </a:blip>
                    <a:srcRect l="2322" t="73669" r="85345" b="7325"/>
                    <a:stretch/>
                  </pic:blipFill>
                  <pic:spPr bwMode="auto">
                    <a:xfrm>
                      <a:off x="0" y="0"/>
                      <a:ext cx="809625" cy="1000125"/>
                    </a:xfrm>
                    <a:prstGeom prst="rect">
                      <a:avLst/>
                    </a:prstGeom>
                    <a:noFill/>
                    <a:ln>
                      <a:noFill/>
                    </a:ln>
                    <a:extLst>
                      <a:ext uri="{53640926-AAD7-44D8-BBD7-CCE9431645EC}">
                        <a14:shadowObscured xmlns:a14="http://schemas.microsoft.com/office/drawing/2010/main"/>
                      </a:ext>
                    </a:extLst>
                  </pic:spPr>
                </pic:pic>
              </a:graphicData>
            </a:graphic>
          </wp:anchor>
        </w:drawing>
      </w: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BD5C49" w:rsidRDefault="00BD5C49" w:rsidP="00BD5C49">
      <w:pPr>
        <w:widowControl w:val="0"/>
        <w:autoSpaceDE w:val="0"/>
        <w:autoSpaceDN w:val="0"/>
        <w:spacing w:after="0" w:line="240" w:lineRule="auto"/>
        <w:ind w:left="360"/>
        <w:rPr>
          <w:rFonts w:cs="Times New Roman"/>
          <w:b/>
          <w:i/>
          <w:iCs/>
          <w:szCs w:val="20"/>
        </w:rPr>
      </w:pPr>
    </w:p>
    <w:p w:rsidR="005D0005" w:rsidRPr="003D1FF6" w:rsidRDefault="00BD5C49" w:rsidP="005D0005">
      <w:pPr>
        <w:pBdr>
          <w:top w:val="single" w:sz="4" w:space="1" w:color="auto"/>
          <w:left w:val="single" w:sz="4" w:space="4" w:color="auto"/>
          <w:bottom w:val="single" w:sz="4" w:space="1" w:color="auto"/>
          <w:right w:val="single" w:sz="4" w:space="4" w:color="auto"/>
          <w:between w:val="dotted" w:sz="4" w:space="1" w:color="auto"/>
        </w:pBdr>
        <w:ind w:left="360"/>
      </w:pPr>
      <w:r>
        <w:rPr>
          <w:noProof/>
        </w:rPr>
        <w:drawing>
          <wp:anchor distT="0" distB="0" distL="114300" distR="114300" simplePos="0" relativeHeight="251680768" behindDoc="0" locked="0" layoutInCell="1" allowOverlap="1">
            <wp:simplePos x="0" y="0"/>
            <wp:positionH relativeFrom="column">
              <wp:posOffset>228600</wp:posOffset>
            </wp:positionH>
            <wp:positionV relativeFrom="paragraph">
              <wp:posOffset>19050</wp:posOffset>
            </wp:positionV>
            <wp:extent cx="1095375" cy="918210"/>
            <wp:effectExtent l="0" t="0" r="9525" b="0"/>
            <wp:wrapSquare wrapText="bothSides"/>
            <wp:docPr id="29" name="Image 29" descr="Résultat de recherche d'images pour &quot;apprendre par coeur clipart&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apprendre par coeur clipart&quot;"/>
                    <pic:cNvPicPr/>
                  </pic:nvPicPr>
                  <pic:blipFill rotWithShape="1">
                    <a:blip r:embed="rId14">
                      <a:extLst>
                        <a:ext uri="{28A0092B-C50C-407E-A947-70E740481C1C}">
                          <a14:useLocalDpi xmlns:a14="http://schemas.microsoft.com/office/drawing/2010/main" val="0"/>
                        </a:ext>
                      </a:extLst>
                    </a:blip>
                    <a:srcRect l="9274" r="6048" b="13300"/>
                    <a:stretch/>
                  </pic:blipFill>
                  <pic:spPr bwMode="auto">
                    <a:xfrm>
                      <a:off x="0" y="0"/>
                      <a:ext cx="1095375" cy="918210"/>
                    </a:xfrm>
                    <a:prstGeom prst="rect">
                      <a:avLst/>
                    </a:prstGeom>
                    <a:noFill/>
                    <a:ln>
                      <a:noFill/>
                    </a:ln>
                    <a:extLst>
                      <a:ext uri="{53640926-AAD7-44D8-BBD7-CCE9431645EC}">
                        <a14:shadowObscured xmlns:a14="http://schemas.microsoft.com/office/drawing/2010/main"/>
                      </a:ext>
                    </a:extLst>
                  </pic:spPr>
                </pic:pic>
              </a:graphicData>
            </a:graphic>
          </wp:anchor>
        </w:drawing>
      </w:r>
      <w:r w:rsidRPr="00BD5C49">
        <w:rPr>
          <w:noProof/>
        </w:rPr>
        <w:t xml:space="preserve"> </w:t>
      </w:r>
    </w:p>
    <w:p w:rsidR="005D0005" w:rsidRPr="003D1FF6" w:rsidRDefault="005D0005" w:rsidP="005D0005">
      <w:pPr>
        <w:pBdr>
          <w:top w:val="single" w:sz="4" w:space="1" w:color="auto"/>
          <w:left w:val="single" w:sz="4" w:space="4" w:color="auto"/>
          <w:bottom w:val="single" w:sz="4" w:space="1" w:color="auto"/>
          <w:right w:val="single" w:sz="4" w:space="4" w:color="auto"/>
          <w:between w:val="dotted" w:sz="4" w:space="1" w:color="auto"/>
        </w:pBdr>
        <w:ind w:left="360"/>
      </w:pPr>
    </w:p>
    <w:p w:rsidR="005D0005" w:rsidRPr="003D1FF6" w:rsidRDefault="005D0005" w:rsidP="005D0005">
      <w:pPr>
        <w:pBdr>
          <w:top w:val="single" w:sz="4" w:space="1" w:color="auto"/>
          <w:left w:val="single" w:sz="4" w:space="4" w:color="auto"/>
          <w:bottom w:val="single" w:sz="4" w:space="1" w:color="auto"/>
          <w:right w:val="single" w:sz="4" w:space="4" w:color="auto"/>
          <w:between w:val="dotted" w:sz="4" w:space="1" w:color="auto"/>
        </w:pBdr>
        <w:ind w:left="360"/>
      </w:pPr>
    </w:p>
    <w:p w:rsidR="005D0005" w:rsidRDefault="005D0005" w:rsidP="005D0005">
      <w:pPr>
        <w:pBdr>
          <w:top w:val="single" w:sz="4" w:space="1" w:color="auto"/>
          <w:left w:val="single" w:sz="4" w:space="4" w:color="auto"/>
          <w:bottom w:val="single" w:sz="4" w:space="1" w:color="auto"/>
          <w:right w:val="single" w:sz="4" w:space="4" w:color="auto"/>
          <w:between w:val="dotted" w:sz="4" w:space="1" w:color="auto"/>
        </w:pBdr>
        <w:ind w:left="360"/>
      </w:pPr>
    </w:p>
    <w:p w:rsidR="009673A9" w:rsidRPr="003D1FF6" w:rsidRDefault="009673A9" w:rsidP="005D0005">
      <w:pPr>
        <w:pBdr>
          <w:top w:val="single" w:sz="4" w:space="1" w:color="auto"/>
          <w:left w:val="single" w:sz="4" w:space="4" w:color="auto"/>
          <w:bottom w:val="single" w:sz="4" w:space="1" w:color="auto"/>
          <w:right w:val="single" w:sz="4" w:space="4" w:color="auto"/>
          <w:between w:val="dotted" w:sz="4" w:space="1" w:color="auto"/>
        </w:pBdr>
        <w:ind w:left="360"/>
      </w:pPr>
    </w:p>
    <w:p w:rsidR="005D0005" w:rsidRPr="003D1FF6" w:rsidRDefault="005D0005" w:rsidP="005D0005">
      <w:pPr>
        <w:pBdr>
          <w:top w:val="single" w:sz="4" w:space="1" w:color="auto"/>
          <w:left w:val="single" w:sz="4" w:space="4" w:color="auto"/>
          <w:bottom w:val="single" w:sz="4" w:space="1" w:color="auto"/>
          <w:right w:val="single" w:sz="4" w:space="4" w:color="auto"/>
          <w:between w:val="dotted" w:sz="4" w:space="1" w:color="auto"/>
        </w:pBdr>
        <w:ind w:left="360"/>
      </w:pPr>
    </w:p>
    <w:p w:rsidR="00D21056" w:rsidRDefault="00D21056" w:rsidP="00BD5C49">
      <w:pPr>
        <w:widowControl w:val="0"/>
        <w:autoSpaceDE w:val="0"/>
        <w:autoSpaceDN w:val="0"/>
        <w:spacing w:after="0" w:line="240" w:lineRule="auto"/>
        <w:ind w:left="360"/>
        <w:rPr>
          <w:noProof/>
        </w:rPr>
      </w:pPr>
    </w:p>
    <w:p w:rsidR="00BD5C49" w:rsidRPr="00BD5C49" w:rsidRDefault="00BD5C49" w:rsidP="00BD5C49">
      <w:pPr>
        <w:pStyle w:val="Paragraphedeliste"/>
        <w:widowControl w:val="0"/>
        <w:numPr>
          <w:ilvl w:val="0"/>
          <w:numId w:val="1"/>
        </w:numPr>
        <w:autoSpaceDE w:val="0"/>
        <w:autoSpaceDN w:val="0"/>
        <w:spacing w:after="0" w:line="240" w:lineRule="auto"/>
        <w:rPr>
          <w:rFonts w:cs="Times New Roman"/>
          <w:b/>
          <w:i/>
          <w:iCs/>
          <w:szCs w:val="20"/>
        </w:rPr>
      </w:pPr>
      <w:r w:rsidRPr="00BD5C49">
        <w:rPr>
          <w:rFonts w:cs="Times New Roman"/>
          <w:b/>
          <w:i/>
          <w:iCs/>
          <w:szCs w:val="20"/>
        </w:rPr>
        <w:t>EVALUER L’ACTIVITE HUMAINE DANS LES ORGANISATIONS</w:t>
      </w:r>
    </w:p>
    <w:p w:rsidR="009673A9" w:rsidRDefault="009673A9" w:rsidP="00D21056">
      <w:pPr>
        <w:shd w:val="clear" w:color="auto" w:fill="FFFFFF"/>
        <w:spacing w:after="0" w:line="240" w:lineRule="auto"/>
        <w:jc w:val="both"/>
        <w:rPr>
          <w:rFonts w:eastAsia="Times New Roman" w:cs="Times New Roman"/>
          <w:lang w:eastAsia="fr-FR"/>
        </w:rPr>
      </w:pPr>
    </w:p>
    <w:p w:rsidR="00BD5C49" w:rsidRDefault="005D0005" w:rsidP="00D21056">
      <w:pPr>
        <w:shd w:val="clear" w:color="auto" w:fill="FFFFFF"/>
        <w:spacing w:after="0" w:line="240" w:lineRule="auto"/>
        <w:jc w:val="both"/>
        <w:rPr>
          <w:rFonts w:eastAsia="Times New Roman" w:cs="Times New Roman"/>
          <w:lang w:eastAsia="fr-FR"/>
        </w:rPr>
      </w:pPr>
      <w:r>
        <w:rPr>
          <w:noProof/>
        </w:rPr>
        <w:drawing>
          <wp:anchor distT="0" distB="0" distL="114300" distR="114300" simplePos="0" relativeHeight="251681792" behindDoc="0" locked="0" layoutInCell="1" allowOverlap="1">
            <wp:simplePos x="0" y="0"/>
            <wp:positionH relativeFrom="column">
              <wp:posOffset>142875</wp:posOffset>
            </wp:positionH>
            <wp:positionV relativeFrom="paragraph">
              <wp:posOffset>91440</wp:posOffset>
            </wp:positionV>
            <wp:extent cx="846455" cy="923925"/>
            <wp:effectExtent l="0" t="0" r="0" b="9525"/>
            <wp:wrapSquare wrapText="bothSides"/>
            <wp:docPr id="37" name="Image 37" descr="Résultat de recherche d'images pour &quot;découverte&quot;"/>
            <wp:cNvGraphicFramePr/>
            <a:graphic xmlns:a="http://schemas.openxmlformats.org/drawingml/2006/main">
              <a:graphicData uri="http://schemas.openxmlformats.org/drawingml/2006/picture">
                <pic:pic xmlns:pic="http://schemas.openxmlformats.org/drawingml/2006/picture">
                  <pic:nvPicPr>
                    <pic:cNvPr id="20" name="Image 20" descr="Résultat de recherche d'images pour &quot;découverte&quot;"/>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6455" cy="923925"/>
                    </a:xfrm>
                    <a:prstGeom prst="rect">
                      <a:avLst/>
                    </a:prstGeom>
                    <a:noFill/>
                    <a:ln>
                      <a:noFill/>
                    </a:ln>
                  </pic:spPr>
                </pic:pic>
              </a:graphicData>
            </a:graphic>
          </wp:anchor>
        </w:drawing>
      </w:r>
    </w:p>
    <w:p w:rsidR="00D21056" w:rsidRDefault="00D21056" w:rsidP="00C30303">
      <w:pPr>
        <w:pBdr>
          <w:top w:val="single" w:sz="4" w:space="1" w:color="auto" w:shadow="1"/>
          <w:left w:val="single" w:sz="4" w:space="4" w:color="auto" w:shadow="1"/>
          <w:bottom w:val="single" w:sz="4" w:space="1" w:color="auto" w:shadow="1"/>
          <w:right w:val="single" w:sz="4" w:space="4" w:color="auto" w:shadow="1"/>
        </w:pBdr>
        <w:shd w:val="clear" w:color="auto" w:fill="FFFFFF"/>
        <w:spacing w:after="0" w:line="240" w:lineRule="auto"/>
        <w:jc w:val="both"/>
        <w:rPr>
          <w:rFonts w:eastAsia="Times New Roman" w:cs="Times New Roman"/>
          <w:lang w:eastAsia="fr-FR"/>
        </w:rPr>
      </w:pPr>
      <w:r>
        <w:rPr>
          <w:rFonts w:eastAsia="Times New Roman" w:cs="Times New Roman"/>
          <w:lang w:eastAsia="fr-FR"/>
        </w:rPr>
        <w:t>Afin de mieux préparer le nouveau commercial, et éviter qu’il ne parte aussi rapidement, Marina Delgado décide d’étudier plus précisément l’activité de travail du précédent commercial et mettre en place une évaluation régulière de son remplaçant afin de tenir compte notamment de ses compétences.</w:t>
      </w:r>
    </w:p>
    <w:p w:rsidR="00D21056" w:rsidRDefault="00D21056" w:rsidP="00D21056">
      <w:pPr>
        <w:shd w:val="clear" w:color="auto" w:fill="FFFFFF"/>
        <w:spacing w:after="0" w:line="240" w:lineRule="auto"/>
        <w:jc w:val="both"/>
        <w:rPr>
          <w:rFonts w:eastAsia="Times New Roman" w:cs="Times New Roman"/>
          <w:lang w:eastAsia="fr-FR"/>
        </w:rPr>
      </w:pPr>
    </w:p>
    <w:p w:rsidR="00C30303" w:rsidRDefault="00C30303" w:rsidP="00D21056">
      <w:pPr>
        <w:shd w:val="clear" w:color="auto" w:fill="FFFFFF"/>
        <w:spacing w:after="0" w:line="240" w:lineRule="auto"/>
        <w:jc w:val="both"/>
        <w:rPr>
          <w:rFonts w:eastAsia="Times New Roman" w:cs="Times New Roman"/>
          <w:lang w:eastAsia="fr-FR"/>
        </w:rPr>
      </w:pPr>
      <w:r>
        <w:rPr>
          <w:rFonts w:eastAsia="Times New Roman" w:cs="Times New Roman"/>
          <w:lang w:eastAsia="fr-FR"/>
        </w:rPr>
        <w:t>Prenez connaissance des annexes 1 à 3 et répondez aux questions.</w:t>
      </w:r>
    </w:p>
    <w:p w:rsidR="00C30303" w:rsidRDefault="00C30303" w:rsidP="00D21056">
      <w:pPr>
        <w:shd w:val="clear" w:color="auto" w:fill="FFFFFF"/>
        <w:spacing w:after="0" w:line="240" w:lineRule="auto"/>
        <w:jc w:val="both"/>
        <w:rPr>
          <w:rFonts w:eastAsia="Times New Roman" w:cs="Times New Roman"/>
          <w:lang w:eastAsia="fr-FR"/>
        </w:rPr>
      </w:pPr>
    </w:p>
    <w:p w:rsidR="00C30303" w:rsidRDefault="00C30303" w:rsidP="00C30303">
      <w:pPr>
        <w:pStyle w:val="Paragraphedeliste"/>
        <w:numPr>
          <w:ilvl w:val="0"/>
          <w:numId w:val="7"/>
        </w:numPr>
        <w:shd w:val="clear" w:color="auto" w:fill="FFFFFF"/>
        <w:spacing w:after="0" w:line="240" w:lineRule="auto"/>
        <w:jc w:val="both"/>
        <w:rPr>
          <w:rFonts w:eastAsia="Times New Roman" w:cs="Times New Roman"/>
          <w:lang w:eastAsia="fr-FR"/>
        </w:rPr>
      </w:pPr>
      <w:r w:rsidRPr="0068579B">
        <w:rPr>
          <w:rFonts w:eastAsia="Times New Roman" w:cs="Times New Roman"/>
          <w:lang w:eastAsia="fr-FR"/>
        </w:rPr>
        <w:t>E</w:t>
      </w:r>
      <w:r>
        <w:rPr>
          <w:rFonts w:eastAsia="Times New Roman" w:cs="Times New Roman"/>
          <w:lang w:eastAsia="fr-FR"/>
        </w:rPr>
        <w:t>valuez le travail de ce salarié.</w:t>
      </w:r>
    </w:p>
    <w:p w:rsidR="00C30303" w:rsidRPr="00CC6670" w:rsidRDefault="00C30303" w:rsidP="00C30303">
      <w:pPr>
        <w:pStyle w:val="Paragraphedeliste"/>
        <w:numPr>
          <w:ilvl w:val="0"/>
          <w:numId w:val="7"/>
        </w:numPr>
        <w:shd w:val="clear" w:color="auto" w:fill="FFFFFF"/>
        <w:spacing w:after="0" w:line="240" w:lineRule="auto"/>
        <w:jc w:val="both"/>
        <w:rPr>
          <w:rFonts w:eastAsia="Times New Roman" w:cs="Times New Roman"/>
          <w:lang w:eastAsia="fr-FR"/>
        </w:rPr>
      </w:pPr>
      <w:r w:rsidRPr="0068579B">
        <w:rPr>
          <w:rFonts w:eastAsia="Times New Roman" w:cs="Times New Roman"/>
          <w:lang w:eastAsia="fr-FR"/>
        </w:rPr>
        <w:t>E</w:t>
      </w:r>
      <w:r w:rsidRPr="00B455F3">
        <w:rPr>
          <w:rFonts w:eastAsia="Times New Roman" w:cs="Times New Roman"/>
          <w:lang w:eastAsia="fr-FR"/>
        </w:rPr>
        <w:t xml:space="preserve">xpliquez pourquoi </w:t>
      </w:r>
      <w:r w:rsidRPr="0068579B">
        <w:rPr>
          <w:rFonts w:eastAsia="Times New Roman" w:cs="Times New Roman"/>
          <w:lang w:eastAsia="fr-FR"/>
        </w:rPr>
        <w:t>Marina Delgado</w:t>
      </w:r>
      <w:r w:rsidRPr="00B455F3">
        <w:rPr>
          <w:rFonts w:eastAsia="Times New Roman" w:cs="Times New Roman"/>
          <w:lang w:eastAsia="fr-FR"/>
        </w:rPr>
        <w:t xml:space="preserve"> souhaite avoir des indicateurs avant de rencontrer </w:t>
      </w:r>
      <w:r w:rsidRPr="0068579B">
        <w:rPr>
          <w:rFonts w:eastAsia="Times New Roman" w:cs="Times New Roman"/>
          <w:lang w:eastAsia="fr-FR"/>
        </w:rPr>
        <w:t>les candidats potentiels</w:t>
      </w:r>
      <w:r w:rsidRPr="00B455F3">
        <w:rPr>
          <w:rFonts w:eastAsia="Times New Roman" w:cs="Times New Roman"/>
          <w:lang w:eastAsia="fr-FR"/>
        </w:rPr>
        <w:t>.</w:t>
      </w:r>
    </w:p>
    <w:p w:rsidR="00C30303" w:rsidRPr="00B455F3" w:rsidRDefault="00C30303" w:rsidP="00C30303">
      <w:pPr>
        <w:pStyle w:val="Paragraphedeliste"/>
        <w:numPr>
          <w:ilvl w:val="0"/>
          <w:numId w:val="7"/>
        </w:numPr>
        <w:shd w:val="clear" w:color="auto" w:fill="FFFFFF"/>
        <w:spacing w:after="0" w:line="240" w:lineRule="auto"/>
        <w:jc w:val="both"/>
        <w:rPr>
          <w:rFonts w:eastAsia="Times New Roman" w:cs="Times New Roman"/>
          <w:lang w:eastAsia="fr-FR"/>
        </w:rPr>
      </w:pPr>
      <w:r w:rsidRPr="0068579B">
        <w:rPr>
          <w:rFonts w:eastAsia="Times New Roman" w:cs="Times New Roman"/>
          <w:lang w:eastAsia="fr-FR"/>
        </w:rPr>
        <w:t>Quelles peuvent être les raisons qui l’ont poussé à quitter l’entreprise ?</w:t>
      </w:r>
    </w:p>
    <w:p w:rsidR="00C30303" w:rsidRDefault="00C30303" w:rsidP="00D21056">
      <w:pPr>
        <w:shd w:val="clear" w:color="auto" w:fill="FFFFFF"/>
        <w:spacing w:after="0" w:line="240" w:lineRule="auto"/>
        <w:jc w:val="both"/>
        <w:rPr>
          <w:rFonts w:eastAsia="Times New Roman" w:cs="Times New Roman"/>
          <w:lang w:eastAsia="fr-FR"/>
        </w:rPr>
      </w:pPr>
    </w:p>
    <w:p w:rsidR="00C30303" w:rsidRPr="00C30303" w:rsidRDefault="00C30303" w:rsidP="00D21056">
      <w:pPr>
        <w:shd w:val="clear" w:color="auto" w:fill="FFFFFF"/>
        <w:spacing w:after="0" w:line="240" w:lineRule="auto"/>
        <w:jc w:val="both"/>
        <w:rPr>
          <w:rFonts w:eastAsia="Times New Roman" w:cs="Times New Roman"/>
          <w:b/>
          <w:lang w:eastAsia="fr-FR"/>
        </w:rPr>
      </w:pPr>
      <w:r>
        <w:rPr>
          <w:rFonts w:eastAsia="Times New Roman" w:cs="Times New Roman"/>
          <w:b/>
          <w:lang w:eastAsia="fr-FR"/>
        </w:rPr>
        <w:t>ANNEXE 1 LA PRODUCTIVITE</w:t>
      </w:r>
    </w:p>
    <w:p w:rsidR="00D21056" w:rsidRPr="00D21056" w:rsidRDefault="00D21056" w:rsidP="00C30303">
      <w:pPr>
        <w:widowControl w:val="0"/>
        <w:autoSpaceDE w:val="0"/>
        <w:autoSpaceDN w:val="0"/>
        <w:spacing w:before="36" w:after="0"/>
        <w:jc w:val="both"/>
        <w:rPr>
          <w:rFonts w:cs="Times New Roman"/>
        </w:rPr>
      </w:pPr>
      <w:r w:rsidRPr="00D21056">
        <w:rPr>
          <w:rFonts w:cs="Times New Roman"/>
        </w:rPr>
        <w:t xml:space="preserve">La productivité est un indicateur qui mesure l'efficacité de l'activité de travail dans une organisation. C'est le rapport entre la </w:t>
      </w:r>
      <w:r w:rsidRPr="00D21056">
        <w:rPr>
          <w:rFonts w:cs="Times New Roman"/>
          <w:spacing w:val="3"/>
        </w:rPr>
        <w:t xml:space="preserve">quantité ou la valeur produite et la quantité de travail utilisée pour obtenir cette production. Le temps de travail se mesure </w:t>
      </w:r>
      <w:r w:rsidRPr="00D21056">
        <w:rPr>
          <w:rFonts w:cs="Times New Roman"/>
        </w:rPr>
        <w:t>en heures hebdomadaires, mensuelles ou annuelles.</w:t>
      </w:r>
    </w:p>
    <w:p w:rsidR="00D21056" w:rsidRPr="00D21056" w:rsidRDefault="00D21056" w:rsidP="00C30303">
      <w:pPr>
        <w:widowControl w:val="0"/>
        <w:autoSpaceDE w:val="0"/>
        <w:autoSpaceDN w:val="0"/>
        <w:spacing w:after="0" w:line="297" w:lineRule="auto"/>
        <w:jc w:val="both"/>
        <w:rPr>
          <w:rFonts w:cs="Times New Roman"/>
        </w:rPr>
      </w:pPr>
      <w:r w:rsidRPr="00D21056">
        <w:rPr>
          <w:rFonts w:cs="Times New Roman"/>
        </w:rPr>
        <w:t>Un salarié à temps complet travaille 35 heures par semaine, soit 151,67 heures par mois et 1 607 heures par an.</w:t>
      </w:r>
    </w:p>
    <w:p w:rsidR="00D21056" w:rsidRPr="00D21056" w:rsidRDefault="00D21056" w:rsidP="00C30303">
      <w:pPr>
        <w:widowControl w:val="0"/>
        <w:autoSpaceDE w:val="0"/>
        <w:autoSpaceDN w:val="0"/>
        <w:spacing w:after="0" w:line="273" w:lineRule="auto"/>
        <w:jc w:val="both"/>
        <w:rPr>
          <w:rFonts w:cs="Times New Roman"/>
        </w:rPr>
      </w:pPr>
      <w:r w:rsidRPr="00D21056">
        <w:rPr>
          <w:rFonts w:cs="Times New Roman"/>
        </w:rPr>
        <w:t>La productivité peut également être calculée par le rapport entre la valeur ajoutée et la quantité de travail utilisée. La valeur ajoutée correspond au chiffre d'affaires moins les consommations intermédiaires.</w:t>
      </w:r>
    </w:p>
    <w:p w:rsidR="00D21056" w:rsidRPr="00D21056" w:rsidRDefault="00D21056" w:rsidP="00C30303">
      <w:pPr>
        <w:shd w:val="clear" w:color="auto" w:fill="FFFFFF"/>
        <w:spacing w:after="0" w:line="240" w:lineRule="auto"/>
        <w:jc w:val="both"/>
        <w:rPr>
          <w:rFonts w:eastAsia="Times New Roman" w:cs="Times New Roman"/>
          <w:sz w:val="28"/>
          <w:szCs w:val="28"/>
          <w:lang w:eastAsia="fr-FR"/>
        </w:rPr>
      </w:pPr>
      <w:r w:rsidRPr="00D21056">
        <w:rPr>
          <w:rFonts w:cs="Times New Roman"/>
        </w:rPr>
        <w:t>La masse salariale correspond aux salaires versés + les charges sociales + les primes et indemnités.</w:t>
      </w:r>
    </w:p>
    <w:p w:rsidR="00D21056" w:rsidRDefault="00D21056" w:rsidP="00D21056">
      <w:pPr>
        <w:shd w:val="clear" w:color="auto" w:fill="FFFFFF"/>
        <w:spacing w:after="0" w:line="240" w:lineRule="auto"/>
        <w:jc w:val="both"/>
        <w:rPr>
          <w:rFonts w:eastAsia="Times New Roman" w:cs="Times New Roman"/>
          <w:lang w:eastAsia="fr-FR"/>
        </w:rPr>
      </w:pPr>
      <w:r>
        <w:rPr>
          <w:rFonts w:eastAsia="Times New Roman" w:cs="Times New Roman"/>
          <w:lang w:eastAsia="fr-FR"/>
        </w:rPr>
        <w:t xml:space="preserve"> </w:t>
      </w:r>
    </w:p>
    <w:p w:rsidR="00D21056" w:rsidRPr="00C30303" w:rsidRDefault="00C30303" w:rsidP="00D21056">
      <w:pPr>
        <w:shd w:val="clear" w:color="auto" w:fill="FFFFFF"/>
        <w:spacing w:after="0" w:line="240" w:lineRule="auto"/>
        <w:jc w:val="both"/>
        <w:rPr>
          <w:rFonts w:eastAsia="Times New Roman" w:cs="Times New Roman"/>
          <w:b/>
          <w:bCs/>
          <w:iCs/>
          <w:lang w:eastAsia="fr-FR"/>
        </w:rPr>
      </w:pPr>
      <w:r>
        <w:rPr>
          <w:rFonts w:eastAsia="Times New Roman" w:cs="Times New Roman"/>
          <w:b/>
          <w:lang w:eastAsia="fr-FR"/>
        </w:rPr>
        <w:t>ANNEXE 2</w:t>
      </w:r>
      <w:r w:rsidRPr="00C30303">
        <w:rPr>
          <w:rFonts w:eastAsia="Times New Roman" w:cs="Times New Roman"/>
          <w:b/>
          <w:lang w:eastAsia="fr-FR"/>
        </w:rPr>
        <w:t xml:space="preserve"> : </w:t>
      </w:r>
      <w:r w:rsidRPr="00C30303">
        <w:rPr>
          <w:rFonts w:eastAsia="Times New Roman" w:cs="Times New Roman"/>
          <w:b/>
          <w:bCs/>
          <w:iCs/>
          <w:lang w:eastAsia="fr-FR"/>
        </w:rPr>
        <w:t>REFLEXION DE MARINA DELGADO SUR LES INDICATEURS POUVANT ETRE UTILISES</w:t>
      </w:r>
    </w:p>
    <w:p w:rsidR="00D21056" w:rsidRDefault="00D21056" w:rsidP="00B455F3">
      <w:pPr>
        <w:shd w:val="clear" w:color="auto" w:fill="FFFFFF"/>
        <w:spacing w:after="0" w:line="240" w:lineRule="auto"/>
        <w:jc w:val="center"/>
        <w:rPr>
          <w:rFonts w:eastAsia="Times New Roman" w:cs="Times New Roman"/>
          <w:lang w:eastAsia="fr-FR"/>
        </w:rPr>
      </w:pPr>
      <w:r>
        <w:rPr>
          <w:rFonts w:eastAsia="Times New Roman" w:cs="Times New Roman"/>
          <w:noProof/>
          <w:lang w:eastAsia="fr-FR"/>
        </w:rPr>
        <w:drawing>
          <wp:inline distT="0" distB="0" distL="0" distR="0">
            <wp:extent cx="5831205" cy="260540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831205" cy="2605405"/>
                    </a:xfrm>
                    <a:prstGeom prst="rect">
                      <a:avLst/>
                    </a:prstGeom>
                    <a:noFill/>
                    <a:ln w="9525">
                      <a:noFill/>
                      <a:miter lim="800000"/>
                      <a:headEnd/>
                      <a:tailEnd/>
                    </a:ln>
                  </pic:spPr>
                </pic:pic>
              </a:graphicData>
            </a:graphic>
          </wp:inline>
        </w:drawing>
      </w:r>
    </w:p>
    <w:p w:rsidR="00B455F3" w:rsidRDefault="00B455F3" w:rsidP="00B455F3">
      <w:pPr>
        <w:shd w:val="clear" w:color="auto" w:fill="FFFFFF"/>
        <w:spacing w:after="0" w:line="240" w:lineRule="auto"/>
        <w:jc w:val="center"/>
        <w:rPr>
          <w:rFonts w:eastAsia="Times New Roman" w:cs="Times New Roman"/>
          <w:lang w:eastAsia="fr-FR"/>
        </w:rPr>
      </w:pPr>
    </w:p>
    <w:p w:rsidR="0068579B" w:rsidRDefault="0068579B" w:rsidP="00B455F3">
      <w:pPr>
        <w:shd w:val="clear" w:color="auto" w:fill="FFFFFF"/>
        <w:spacing w:after="0" w:line="240" w:lineRule="auto"/>
        <w:jc w:val="center"/>
        <w:rPr>
          <w:rFonts w:eastAsia="Times New Roman" w:cs="Times New Roman"/>
          <w:lang w:eastAsia="fr-FR"/>
        </w:rPr>
      </w:pPr>
    </w:p>
    <w:p w:rsidR="00B455F3" w:rsidRPr="00C30303" w:rsidRDefault="00C30303" w:rsidP="0068579B">
      <w:pPr>
        <w:shd w:val="clear" w:color="auto" w:fill="FFFFFF"/>
        <w:spacing w:after="0" w:line="240" w:lineRule="auto"/>
        <w:rPr>
          <w:rFonts w:eastAsia="Times New Roman" w:cs="Times New Roman"/>
          <w:b/>
          <w:bCs/>
          <w:iCs/>
          <w:lang w:eastAsia="fr-FR"/>
        </w:rPr>
      </w:pPr>
      <w:r>
        <w:rPr>
          <w:rFonts w:eastAsia="Times New Roman" w:cs="Times New Roman"/>
          <w:b/>
          <w:lang w:eastAsia="fr-FR"/>
        </w:rPr>
        <w:t>ANNEXE 3</w:t>
      </w:r>
      <w:r w:rsidRPr="00C30303">
        <w:rPr>
          <w:rFonts w:eastAsia="Times New Roman" w:cs="Times New Roman"/>
          <w:b/>
          <w:lang w:eastAsia="fr-FR"/>
        </w:rPr>
        <w:t xml:space="preserve"> : </w:t>
      </w:r>
      <w:r w:rsidRPr="00C30303">
        <w:rPr>
          <w:rFonts w:eastAsia="Times New Roman" w:cs="Times New Roman"/>
          <w:b/>
          <w:bCs/>
          <w:iCs/>
          <w:lang w:eastAsia="fr-FR"/>
        </w:rPr>
        <w:t>REPORTING ANNUEL DE L’ANCIEN COMMERCIAL ET MOYENNE DES COMMERCIAUX</w:t>
      </w:r>
    </w:p>
    <w:p w:rsidR="00B455F3" w:rsidRDefault="00B455F3" w:rsidP="00B455F3">
      <w:pPr>
        <w:shd w:val="clear" w:color="auto" w:fill="FFFFFF"/>
        <w:spacing w:after="0" w:line="240" w:lineRule="auto"/>
        <w:rPr>
          <w:rFonts w:eastAsia="Times New Roman" w:cs="Times New Roman"/>
          <w:b/>
          <w:bCs/>
          <w:i/>
          <w:iCs/>
          <w:lang w:eastAsia="fr-FR"/>
        </w:rPr>
      </w:pPr>
    </w:p>
    <w:tbl>
      <w:tblPr>
        <w:tblStyle w:val="Grilledutableau"/>
        <w:tblW w:w="0" w:type="auto"/>
        <w:jc w:val="center"/>
        <w:tblLook w:val="04A0" w:firstRow="1" w:lastRow="0" w:firstColumn="1" w:lastColumn="0" w:noHBand="0" w:noVBand="1"/>
      </w:tblPr>
      <w:tblGrid>
        <w:gridCol w:w="5303"/>
        <w:gridCol w:w="1263"/>
        <w:gridCol w:w="1480"/>
      </w:tblGrid>
      <w:tr w:rsidR="006627A4" w:rsidTr="0068579B">
        <w:trPr>
          <w:trHeight w:val="250"/>
          <w:jc w:val="center"/>
        </w:trPr>
        <w:tc>
          <w:tcPr>
            <w:tcW w:w="5303" w:type="dxa"/>
            <w:tcBorders>
              <w:top w:val="nil"/>
              <w:left w:val="nil"/>
            </w:tcBorders>
          </w:tcPr>
          <w:p w:rsidR="006627A4" w:rsidRDefault="006627A4" w:rsidP="00B455F3">
            <w:pPr>
              <w:rPr>
                <w:rFonts w:eastAsia="Times New Roman" w:cs="Times New Roman"/>
                <w:lang w:eastAsia="fr-FR"/>
              </w:rPr>
            </w:pPr>
          </w:p>
        </w:tc>
        <w:tc>
          <w:tcPr>
            <w:tcW w:w="1263" w:type="dxa"/>
          </w:tcPr>
          <w:p w:rsidR="006627A4" w:rsidRDefault="0068579B" w:rsidP="0068579B">
            <w:pPr>
              <w:jc w:val="center"/>
              <w:rPr>
                <w:rFonts w:eastAsia="Times New Roman" w:cs="Times New Roman"/>
                <w:lang w:eastAsia="fr-FR"/>
              </w:rPr>
            </w:pPr>
            <w:r>
              <w:rPr>
                <w:rFonts w:eastAsia="Times New Roman" w:cs="Times New Roman"/>
                <w:lang w:eastAsia="fr-FR"/>
              </w:rPr>
              <w:t>Ancien commercial</w:t>
            </w:r>
          </w:p>
        </w:tc>
        <w:tc>
          <w:tcPr>
            <w:tcW w:w="1480" w:type="dxa"/>
          </w:tcPr>
          <w:p w:rsidR="006627A4" w:rsidRDefault="0068579B" w:rsidP="0068579B">
            <w:pPr>
              <w:jc w:val="center"/>
              <w:rPr>
                <w:rFonts w:eastAsia="Times New Roman" w:cs="Times New Roman"/>
                <w:lang w:eastAsia="fr-FR"/>
              </w:rPr>
            </w:pPr>
            <w:r>
              <w:rPr>
                <w:rFonts w:eastAsia="Times New Roman" w:cs="Times New Roman"/>
                <w:lang w:eastAsia="fr-FR"/>
              </w:rPr>
              <w:t>Moyenne des commerciaux</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Nombre de contacts téléphoniques</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3520</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3140</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Nombre de visites clients</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235</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220</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Nombre de devis</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118</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101</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Nombre de contrats signés</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50</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42</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Chiffre d’affaires réalisé</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202</w:t>
            </w:r>
            <w:r w:rsidR="0068579B">
              <w:rPr>
                <w:rFonts w:eastAsia="Times New Roman" w:cs="Times New Roman"/>
                <w:lang w:eastAsia="fr-FR"/>
              </w:rPr>
              <w:t xml:space="preserve"> </w:t>
            </w:r>
            <w:r>
              <w:rPr>
                <w:rFonts w:eastAsia="Times New Roman" w:cs="Times New Roman"/>
                <w:lang w:eastAsia="fr-FR"/>
              </w:rPr>
              <w:t>666</w:t>
            </w:r>
            <w:r w:rsidR="0068579B">
              <w:rPr>
                <w:rFonts w:eastAsia="Times New Roman" w:cs="Times New Roman"/>
                <w:lang w:eastAsia="fr-FR"/>
              </w:rPr>
              <w:t xml:space="preserve"> € </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185 420 €</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Taux de satisfaction des clients</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92%</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89%</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Masse salariale</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25</w:t>
            </w:r>
            <w:r w:rsidR="0068579B">
              <w:rPr>
                <w:rFonts w:eastAsia="Times New Roman" w:cs="Times New Roman"/>
                <w:lang w:eastAsia="fr-FR"/>
              </w:rPr>
              <w:t> </w:t>
            </w:r>
            <w:r>
              <w:rPr>
                <w:rFonts w:eastAsia="Times New Roman" w:cs="Times New Roman"/>
                <w:lang w:eastAsia="fr-FR"/>
              </w:rPr>
              <w:t>187</w:t>
            </w:r>
            <w:r w:rsidR="0068579B">
              <w:rPr>
                <w:rFonts w:eastAsia="Times New Roman" w:cs="Times New Roman"/>
                <w:lang w:eastAsia="fr-FR"/>
              </w:rPr>
              <w:t xml:space="preserve"> €</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26 450 €</w:t>
            </w:r>
          </w:p>
        </w:tc>
      </w:tr>
      <w:tr w:rsidR="006627A4" w:rsidTr="0068579B">
        <w:trPr>
          <w:trHeight w:val="250"/>
          <w:jc w:val="center"/>
        </w:trPr>
        <w:tc>
          <w:tcPr>
            <w:tcW w:w="5303" w:type="dxa"/>
          </w:tcPr>
          <w:p w:rsidR="006627A4" w:rsidRDefault="006627A4" w:rsidP="00B455F3">
            <w:pPr>
              <w:rPr>
                <w:rFonts w:eastAsia="Times New Roman" w:cs="Times New Roman"/>
                <w:lang w:eastAsia="fr-FR"/>
              </w:rPr>
            </w:pPr>
            <w:r>
              <w:rPr>
                <w:rFonts w:eastAsia="Times New Roman" w:cs="Times New Roman"/>
                <w:lang w:eastAsia="fr-FR"/>
              </w:rPr>
              <w:t>Absences non autorisées (1/2 journée)</w:t>
            </w:r>
          </w:p>
        </w:tc>
        <w:tc>
          <w:tcPr>
            <w:tcW w:w="1263" w:type="dxa"/>
          </w:tcPr>
          <w:p w:rsidR="006627A4" w:rsidRDefault="006627A4" w:rsidP="0068579B">
            <w:pPr>
              <w:jc w:val="right"/>
              <w:rPr>
                <w:rFonts w:eastAsia="Times New Roman" w:cs="Times New Roman"/>
                <w:lang w:eastAsia="fr-FR"/>
              </w:rPr>
            </w:pPr>
            <w:r>
              <w:rPr>
                <w:rFonts w:eastAsia="Times New Roman" w:cs="Times New Roman"/>
                <w:lang w:eastAsia="fr-FR"/>
              </w:rPr>
              <w:t>0</w:t>
            </w:r>
          </w:p>
        </w:tc>
        <w:tc>
          <w:tcPr>
            <w:tcW w:w="1480" w:type="dxa"/>
          </w:tcPr>
          <w:p w:rsidR="006627A4" w:rsidRDefault="0068579B" w:rsidP="0068579B">
            <w:pPr>
              <w:jc w:val="right"/>
              <w:rPr>
                <w:rFonts w:eastAsia="Times New Roman" w:cs="Times New Roman"/>
                <w:lang w:eastAsia="fr-FR"/>
              </w:rPr>
            </w:pPr>
            <w:r>
              <w:rPr>
                <w:rFonts w:eastAsia="Times New Roman" w:cs="Times New Roman"/>
                <w:lang w:eastAsia="fr-FR"/>
              </w:rPr>
              <w:t>4</w:t>
            </w:r>
          </w:p>
        </w:tc>
      </w:tr>
    </w:tbl>
    <w:p w:rsidR="005D0005" w:rsidRDefault="005D0005" w:rsidP="00C30303">
      <w:pPr>
        <w:shd w:val="clear" w:color="auto" w:fill="FFFFFF"/>
        <w:spacing w:after="0" w:line="240" w:lineRule="auto"/>
        <w:rPr>
          <w:noProof/>
        </w:rPr>
      </w:pPr>
    </w:p>
    <w:p w:rsidR="005D0005" w:rsidRDefault="005D0005" w:rsidP="00C30303">
      <w:pPr>
        <w:shd w:val="clear" w:color="auto" w:fill="FFFFFF"/>
        <w:spacing w:after="0" w:line="240" w:lineRule="auto"/>
        <w:rPr>
          <w:noProof/>
        </w:rPr>
      </w:pPr>
    </w:p>
    <w:p w:rsidR="009673A9" w:rsidRPr="003D1FF6"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r>
        <w:rPr>
          <w:noProof/>
        </w:rPr>
        <w:drawing>
          <wp:anchor distT="0" distB="0" distL="114300" distR="114300" simplePos="0" relativeHeight="251683840" behindDoc="0" locked="0" layoutInCell="1" allowOverlap="1" wp14:anchorId="20A1F0BF" wp14:editId="7F9D8927">
            <wp:simplePos x="0" y="0"/>
            <wp:positionH relativeFrom="column">
              <wp:posOffset>228600</wp:posOffset>
            </wp:positionH>
            <wp:positionV relativeFrom="paragraph">
              <wp:posOffset>19050</wp:posOffset>
            </wp:positionV>
            <wp:extent cx="1095375" cy="918210"/>
            <wp:effectExtent l="0" t="0" r="9525" b="0"/>
            <wp:wrapSquare wrapText="bothSides"/>
            <wp:docPr id="42" name="Image 42" descr="Résultat de recherche d'images pour &quot;apprendre par coeur clipart&quot;"/>
            <wp:cNvGraphicFramePr/>
            <a:graphic xmlns:a="http://schemas.openxmlformats.org/drawingml/2006/main">
              <a:graphicData uri="http://schemas.openxmlformats.org/drawingml/2006/picture">
                <pic:pic xmlns:pic="http://schemas.openxmlformats.org/drawingml/2006/picture">
                  <pic:nvPicPr>
                    <pic:cNvPr id="7" name="Image 7" descr="Résultat de recherche d'images pour &quot;apprendre par coeur clipart&quot;"/>
                    <pic:cNvPicPr/>
                  </pic:nvPicPr>
                  <pic:blipFill rotWithShape="1">
                    <a:blip r:embed="rId14">
                      <a:extLst>
                        <a:ext uri="{28A0092B-C50C-407E-A947-70E740481C1C}">
                          <a14:useLocalDpi xmlns:a14="http://schemas.microsoft.com/office/drawing/2010/main" val="0"/>
                        </a:ext>
                      </a:extLst>
                    </a:blip>
                    <a:srcRect l="9274" r="6048" b="13300"/>
                    <a:stretch/>
                  </pic:blipFill>
                  <pic:spPr bwMode="auto">
                    <a:xfrm>
                      <a:off x="0" y="0"/>
                      <a:ext cx="1095375" cy="91821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t>Comment et Pourquoi évaluer le travail des salariés ?</w:t>
      </w:r>
      <w:r w:rsidRPr="00BD5C49">
        <w:rPr>
          <w:noProof/>
        </w:rPr>
        <w:t xml:space="preserve"> </w:t>
      </w:r>
    </w:p>
    <w:p w:rsidR="009673A9" w:rsidRPr="003D1FF6"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p>
    <w:p w:rsidR="009673A9" w:rsidRPr="003D1FF6"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p>
    <w:p w:rsidR="009673A9"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p>
    <w:p w:rsidR="009673A9" w:rsidRPr="003D1FF6"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p>
    <w:p w:rsidR="009673A9" w:rsidRPr="003D1FF6" w:rsidRDefault="009673A9" w:rsidP="009673A9">
      <w:pPr>
        <w:pBdr>
          <w:top w:val="single" w:sz="4" w:space="1" w:color="auto"/>
          <w:left w:val="single" w:sz="4" w:space="4" w:color="auto"/>
          <w:bottom w:val="single" w:sz="4" w:space="1" w:color="auto"/>
          <w:right w:val="single" w:sz="4" w:space="4" w:color="auto"/>
          <w:between w:val="dotted" w:sz="4" w:space="1" w:color="auto"/>
        </w:pBdr>
        <w:ind w:left="360"/>
      </w:pPr>
      <w:r w:rsidRPr="0020671A">
        <w:rPr>
          <w:rFonts w:eastAsia="Times New Roman" w:cs="Times New Roman"/>
          <w:bCs/>
          <w:iCs/>
          <w:noProof/>
          <w:lang w:eastAsia="fr-FR"/>
        </w:rPr>
        <w:drawing>
          <wp:anchor distT="0" distB="0" distL="114300" distR="114300" simplePos="0" relativeHeight="251686912" behindDoc="0" locked="0" layoutInCell="1" allowOverlap="1">
            <wp:simplePos x="0" y="0"/>
            <wp:positionH relativeFrom="column">
              <wp:posOffset>57150</wp:posOffset>
            </wp:positionH>
            <wp:positionV relativeFrom="page">
              <wp:posOffset>7239000</wp:posOffset>
            </wp:positionV>
            <wp:extent cx="3152775" cy="2314575"/>
            <wp:effectExtent l="0" t="0" r="9525" b="9525"/>
            <wp:wrapSquare wrapText="bothSides"/>
            <wp:docPr id="45" name="Image 45" descr="C:\Users\prof\Documents\SDG\Cours\De l'individu à l'acteur\S3Q2\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ocuments\SDG\Cours\De l'individu à l'acteur\S3Q2\crossword (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63145" r="49849" b="5475"/>
                    <a:stretch/>
                  </pic:blipFill>
                  <pic:spPr bwMode="auto">
                    <a:xfrm>
                      <a:off x="0" y="0"/>
                      <a:ext cx="3152775" cy="23145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5888" behindDoc="0" locked="0" layoutInCell="1" allowOverlap="1">
            <wp:simplePos x="0" y="0"/>
            <wp:positionH relativeFrom="column">
              <wp:posOffset>180975</wp:posOffset>
            </wp:positionH>
            <wp:positionV relativeFrom="page">
              <wp:posOffset>5457825</wp:posOffset>
            </wp:positionV>
            <wp:extent cx="1876425" cy="638175"/>
            <wp:effectExtent l="0" t="0" r="9525" b="9525"/>
            <wp:wrapSquare wrapText="bothSides"/>
            <wp:docPr id="43" name="Image 43" descr="Résultat de recherche d'images pour &quot;EXERC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EXERCICE&quo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876425" cy="638175"/>
                    </a:xfrm>
                    <a:prstGeom prst="rect">
                      <a:avLst/>
                    </a:prstGeom>
                    <a:noFill/>
                    <a:ln>
                      <a:noFill/>
                    </a:ln>
                  </pic:spPr>
                </pic:pic>
              </a:graphicData>
            </a:graphic>
          </wp:anchor>
        </w:drawing>
      </w:r>
    </w:p>
    <w:p w:rsidR="00724D09" w:rsidRPr="00A10BA0" w:rsidRDefault="00724D09" w:rsidP="009673A9">
      <w:pPr>
        <w:shd w:val="clear" w:color="auto" w:fill="FFFFFF"/>
        <w:spacing w:after="0" w:line="240" w:lineRule="auto"/>
        <w:rPr>
          <w:rFonts w:eastAsia="Times New Roman" w:cs="Times New Roman"/>
          <w:bCs/>
          <w:iCs/>
          <w:lang w:eastAsia="fr-FR"/>
        </w:rPr>
      </w:pPr>
    </w:p>
    <w:p w:rsidR="0020671A" w:rsidRDefault="009673A9" w:rsidP="00C30303">
      <w:pPr>
        <w:shd w:val="clear" w:color="auto" w:fill="FFFFFF"/>
        <w:spacing w:after="0" w:line="240" w:lineRule="auto"/>
        <w:rPr>
          <w:rFonts w:eastAsia="Times New Roman" w:cs="Times New Roman"/>
          <w:bCs/>
          <w:iCs/>
          <w:lang w:eastAsia="fr-FR"/>
        </w:rPr>
      </w:pPr>
      <w:r w:rsidRPr="0020671A">
        <w:rPr>
          <w:rFonts w:eastAsia="Times New Roman" w:cs="Times New Roman"/>
          <w:bCs/>
          <w:iCs/>
          <w:noProof/>
          <w:lang w:eastAsia="fr-FR"/>
        </w:rPr>
        <w:drawing>
          <wp:anchor distT="0" distB="0" distL="114300" distR="114300" simplePos="0" relativeHeight="251684864" behindDoc="0" locked="0" layoutInCell="1" allowOverlap="1">
            <wp:simplePos x="0" y="0"/>
            <wp:positionH relativeFrom="column">
              <wp:posOffset>2694940</wp:posOffset>
            </wp:positionH>
            <wp:positionV relativeFrom="page">
              <wp:posOffset>5571490</wp:posOffset>
            </wp:positionV>
            <wp:extent cx="4105275" cy="2956560"/>
            <wp:effectExtent l="0" t="0" r="9525" b="0"/>
            <wp:wrapSquare wrapText="bothSides"/>
            <wp:docPr id="44" name="Image 44" descr="C:\Users\prof\Documents\SDG\Cours\De l'individu à l'acteur\S3Q2\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ocuments\SDG\Cours\De l'individu à l'acteur\S3Q2\crossword (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0606" t="13946" r="20909" b="50155"/>
                    <a:stretch/>
                  </pic:blipFill>
                  <pic:spPr bwMode="auto">
                    <a:xfrm>
                      <a:off x="0" y="0"/>
                      <a:ext cx="4105275" cy="295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671A" w:rsidRDefault="0020671A" w:rsidP="00C30303">
      <w:pPr>
        <w:shd w:val="clear" w:color="auto" w:fill="FFFFFF"/>
        <w:spacing w:after="0" w:line="240" w:lineRule="auto"/>
        <w:rPr>
          <w:rFonts w:eastAsia="Times New Roman" w:cs="Times New Roman"/>
          <w:b/>
          <w:bCs/>
          <w:i/>
          <w:iCs/>
          <w:lang w:eastAsia="fr-FR"/>
        </w:rPr>
      </w:pPr>
    </w:p>
    <w:p w:rsidR="009673A9" w:rsidRDefault="009673A9" w:rsidP="00C30303">
      <w:pPr>
        <w:shd w:val="clear" w:color="auto" w:fill="FFFFFF"/>
        <w:spacing w:after="0" w:line="240" w:lineRule="auto"/>
        <w:rPr>
          <w:rFonts w:eastAsia="Times New Roman" w:cs="Times New Roman"/>
          <w:b/>
          <w:bCs/>
          <w:i/>
          <w:iCs/>
          <w:lang w:eastAsia="fr-FR"/>
        </w:rPr>
      </w:pPr>
    </w:p>
    <w:p w:rsidR="009673A9" w:rsidRDefault="009673A9" w:rsidP="00C30303">
      <w:pPr>
        <w:shd w:val="clear" w:color="auto" w:fill="FFFFFF"/>
        <w:spacing w:after="0" w:line="240" w:lineRule="auto"/>
        <w:rPr>
          <w:rFonts w:eastAsia="Times New Roman" w:cs="Times New Roman"/>
          <w:b/>
          <w:bCs/>
          <w:i/>
          <w:iCs/>
          <w:lang w:eastAsia="fr-FR"/>
        </w:rPr>
      </w:pPr>
    </w:p>
    <w:p w:rsidR="009673A9" w:rsidRDefault="009673A9" w:rsidP="00C30303">
      <w:pPr>
        <w:shd w:val="clear" w:color="auto" w:fill="FFFFFF"/>
        <w:spacing w:after="0" w:line="240" w:lineRule="auto"/>
        <w:rPr>
          <w:rFonts w:eastAsia="Times New Roman" w:cs="Times New Roman"/>
          <w:b/>
          <w:bCs/>
          <w:i/>
          <w:iCs/>
          <w:lang w:eastAsia="fr-FR"/>
        </w:rPr>
      </w:pPr>
    </w:p>
    <w:p w:rsidR="0020671A" w:rsidRDefault="0020671A" w:rsidP="00C30303">
      <w:pPr>
        <w:shd w:val="clear" w:color="auto" w:fill="FFFFFF"/>
        <w:spacing w:after="0" w:line="240" w:lineRule="auto"/>
        <w:rPr>
          <w:rFonts w:eastAsia="Times New Roman" w:cs="Times New Roman"/>
          <w:b/>
          <w:bCs/>
          <w:i/>
          <w:iCs/>
          <w:lang w:eastAsia="fr-FR"/>
        </w:rPr>
      </w:pPr>
    </w:p>
    <w:p w:rsidR="0020671A" w:rsidRDefault="0020671A" w:rsidP="00C30303">
      <w:pPr>
        <w:shd w:val="clear" w:color="auto" w:fill="FFFFFF"/>
        <w:spacing w:after="0" w:line="240" w:lineRule="auto"/>
        <w:rPr>
          <w:rFonts w:eastAsia="Times New Roman" w:cs="Times New Roman"/>
          <w:b/>
          <w:bCs/>
          <w:i/>
          <w:iCs/>
          <w:lang w:eastAsia="fr-FR"/>
        </w:rPr>
      </w:pPr>
    </w:p>
    <w:p w:rsidR="0020671A" w:rsidRDefault="009673A9" w:rsidP="00C30303">
      <w:pPr>
        <w:shd w:val="clear" w:color="auto" w:fill="FFFFFF"/>
        <w:spacing w:after="0" w:line="240" w:lineRule="auto"/>
        <w:rPr>
          <w:rFonts w:eastAsia="Times New Roman" w:cs="Times New Roman"/>
          <w:b/>
          <w:bCs/>
          <w:i/>
          <w:iCs/>
          <w:lang w:eastAsia="fr-FR"/>
        </w:rPr>
      </w:pPr>
      <w:r w:rsidRPr="0020671A">
        <w:rPr>
          <w:rFonts w:eastAsia="Times New Roman" w:cs="Times New Roman"/>
          <w:bCs/>
          <w:iCs/>
          <w:noProof/>
          <w:lang w:eastAsia="fr-FR"/>
        </w:rPr>
        <w:drawing>
          <wp:anchor distT="0" distB="0" distL="114300" distR="114300" simplePos="0" relativeHeight="251687936" behindDoc="0" locked="0" layoutInCell="1" allowOverlap="1">
            <wp:simplePos x="0" y="0"/>
            <wp:positionH relativeFrom="column">
              <wp:posOffset>3524250</wp:posOffset>
            </wp:positionH>
            <wp:positionV relativeFrom="page">
              <wp:posOffset>8620125</wp:posOffset>
            </wp:positionV>
            <wp:extent cx="3038475" cy="876300"/>
            <wp:effectExtent l="0" t="0" r="9525" b="0"/>
            <wp:wrapSquare wrapText="bothSides"/>
            <wp:docPr id="14" name="Image 14" descr="C:\Users\prof\Documents\SDG\Cours\De l'individu à l'acteur\S3Q2\crosswo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ocuments\SDG\Cours\De l'individu à l'acteur\S3Q2\crossword (1).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51667" t="63145" b="24974"/>
                    <a:stretch/>
                  </pic:blipFill>
                  <pic:spPr bwMode="auto">
                    <a:xfrm>
                      <a:off x="0" y="0"/>
                      <a:ext cx="3038475" cy="876300"/>
                    </a:xfrm>
                    <a:prstGeom prst="rect">
                      <a:avLst/>
                    </a:prstGeom>
                    <a:noFill/>
                    <a:ln>
                      <a:noFill/>
                    </a:ln>
                    <a:extLst>
                      <a:ext uri="{53640926-AAD7-44D8-BBD7-CCE9431645EC}">
                        <a14:shadowObscured xmlns:a14="http://schemas.microsoft.com/office/drawing/2010/main"/>
                      </a:ext>
                    </a:extLst>
                  </pic:spPr>
                </pic:pic>
              </a:graphicData>
            </a:graphic>
          </wp:anchor>
        </w:drawing>
      </w:r>
    </w:p>
    <w:p w:rsidR="0020671A" w:rsidRDefault="0020671A" w:rsidP="00C30303">
      <w:pPr>
        <w:shd w:val="clear" w:color="auto" w:fill="FFFFFF"/>
        <w:spacing w:after="0" w:line="240" w:lineRule="auto"/>
        <w:rPr>
          <w:rFonts w:eastAsia="Times New Roman" w:cs="Times New Roman"/>
          <w:b/>
          <w:bCs/>
          <w:i/>
          <w:iCs/>
          <w:lang w:eastAsia="fr-FR"/>
        </w:rPr>
      </w:pPr>
    </w:p>
    <w:p w:rsidR="0020671A" w:rsidRDefault="0020671A" w:rsidP="00C30303">
      <w:pPr>
        <w:shd w:val="clear" w:color="auto" w:fill="FFFFFF"/>
        <w:spacing w:after="0" w:line="240" w:lineRule="auto"/>
        <w:rPr>
          <w:rFonts w:eastAsia="Times New Roman" w:cs="Times New Roman"/>
          <w:b/>
          <w:bCs/>
          <w:i/>
          <w:iCs/>
          <w:lang w:eastAsia="fr-FR"/>
        </w:rPr>
      </w:pPr>
    </w:p>
    <w:p w:rsidR="0020671A" w:rsidRDefault="0020671A" w:rsidP="00C30303">
      <w:pPr>
        <w:shd w:val="clear" w:color="auto" w:fill="FFFFFF"/>
        <w:spacing w:after="0" w:line="240" w:lineRule="auto"/>
        <w:rPr>
          <w:rFonts w:eastAsia="Times New Roman" w:cs="Times New Roman"/>
          <w:b/>
          <w:bCs/>
          <w:i/>
          <w:iCs/>
          <w:lang w:eastAsia="fr-FR"/>
        </w:rPr>
      </w:pPr>
    </w:p>
    <w:p w:rsidR="0020671A" w:rsidRDefault="0020671A" w:rsidP="00C30303">
      <w:pPr>
        <w:shd w:val="clear" w:color="auto" w:fill="FFFFFF"/>
        <w:spacing w:after="0" w:line="240" w:lineRule="auto"/>
        <w:rPr>
          <w:rFonts w:eastAsia="Times New Roman" w:cs="Times New Roman"/>
          <w:b/>
          <w:bCs/>
          <w:i/>
          <w:iCs/>
          <w:lang w:eastAsia="fr-FR"/>
        </w:rPr>
      </w:pPr>
    </w:p>
    <w:p w:rsidR="00E85194" w:rsidRDefault="00E85194" w:rsidP="00C30303">
      <w:pPr>
        <w:shd w:val="clear" w:color="auto" w:fill="FFFFFF"/>
        <w:spacing w:after="0" w:line="240" w:lineRule="auto"/>
        <w:rPr>
          <w:rFonts w:eastAsia="Times New Roman" w:cs="Times New Roman"/>
          <w:b/>
          <w:bCs/>
          <w:iCs/>
          <w:lang w:eastAsia="fr-FR"/>
        </w:rPr>
      </w:pPr>
    </w:p>
    <w:p w:rsidR="009673A9" w:rsidRDefault="009673A9" w:rsidP="00C30303">
      <w:pPr>
        <w:shd w:val="clear" w:color="auto" w:fill="FFFFFF"/>
        <w:spacing w:after="0" w:line="240" w:lineRule="auto"/>
      </w:pPr>
      <w:r>
        <w:rPr>
          <w:noProof/>
        </w:rPr>
        <w:drawing>
          <wp:inline distT="0" distB="0" distL="0" distR="0">
            <wp:extent cx="1876425" cy="638175"/>
            <wp:effectExtent l="0" t="0" r="9525" b="9525"/>
            <wp:docPr id="46" name="Image 46" descr="Résultat de recherche d'images pour &quot;EXERC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EXERCICE&quot;"/>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876425" cy="638175"/>
                    </a:xfrm>
                    <a:prstGeom prst="rect">
                      <a:avLst/>
                    </a:prstGeom>
                    <a:noFill/>
                    <a:ln>
                      <a:noFill/>
                    </a:ln>
                  </pic:spPr>
                </pic:pic>
              </a:graphicData>
            </a:graphic>
          </wp:inline>
        </w:drawing>
      </w:r>
    </w:p>
    <w:p w:rsidR="009673A9" w:rsidRDefault="009673A9" w:rsidP="00C30303">
      <w:pPr>
        <w:shd w:val="clear" w:color="auto" w:fill="FFFFFF"/>
        <w:spacing w:after="0" w:line="240" w:lineRule="auto"/>
      </w:pPr>
    </w:p>
    <w:p w:rsidR="000F40EB" w:rsidRPr="009673A9" w:rsidRDefault="008C2244" w:rsidP="00C30303">
      <w:pPr>
        <w:shd w:val="clear" w:color="auto" w:fill="FFFFFF"/>
        <w:spacing w:after="0" w:line="240" w:lineRule="auto"/>
        <w:rPr>
          <w:rFonts w:eastAsia="Times New Roman" w:cs="Times New Roman"/>
          <w:bCs/>
          <w:iCs/>
          <w:lang w:eastAsia="fr-FR"/>
        </w:rPr>
      </w:pPr>
      <w:hyperlink r:id="rId44" w:history="1">
        <w:r w:rsidR="007D4042" w:rsidRPr="009673A9">
          <w:rPr>
            <w:rStyle w:val="Lienhypertexte"/>
            <w:rFonts w:eastAsia="Times New Roman" w:cs="Times New Roman"/>
            <w:bCs/>
            <w:iCs/>
            <w:lang w:eastAsia="fr-FR"/>
          </w:rPr>
          <w:t>https://edpuzzle.com/assignments/58163d873823b5f53e894c89/watch</w:t>
        </w:r>
      </w:hyperlink>
      <w:r w:rsidR="007D4042" w:rsidRPr="009673A9">
        <w:rPr>
          <w:rFonts w:eastAsia="Times New Roman" w:cs="Times New Roman"/>
          <w:bCs/>
          <w:iCs/>
          <w:lang w:eastAsia="fr-FR"/>
        </w:rPr>
        <w:t xml:space="preserve"> </w:t>
      </w:r>
    </w:p>
    <w:p w:rsidR="00EF5787" w:rsidRDefault="00EF5787" w:rsidP="00C30303">
      <w:pPr>
        <w:shd w:val="clear" w:color="auto" w:fill="FFFFFF"/>
        <w:spacing w:after="0" w:line="240" w:lineRule="auto"/>
        <w:rPr>
          <w:rFonts w:eastAsia="Times New Roman" w:cs="Times New Roman"/>
          <w:b/>
          <w:bCs/>
          <w:iCs/>
          <w:lang w:eastAsia="fr-FR"/>
        </w:rPr>
      </w:pPr>
    </w:p>
    <w:p w:rsidR="00EF5787" w:rsidRDefault="00EF5787" w:rsidP="00EF5787">
      <w:pPr>
        <w:pStyle w:val="Paragraphedeliste"/>
        <w:numPr>
          <w:ilvl w:val="0"/>
          <w:numId w:val="12"/>
        </w:numPr>
        <w:shd w:val="clear" w:color="auto" w:fill="FFFFFF"/>
        <w:spacing w:after="0" w:line="240" w:lineRule="auto"/>
        <w:rPr>
          <w:rFonts w:eastAsia="Times New Roman" w:cs="Times New Roman"/>
          <w:bCs/>
          <w:iCs/>
          <w:lang w:eastAsia="fr-FR"/>
        </w:rPr>
      </w:pPr>
      <w:r>
        <w:rPr>
          <w:rFonts w:eastAsia="Times New Roman" w:cs="Times New Roman"/>
          <w:bCs/>
          <w:iCs/>
          <w:lang w:eastAsia="fr-FR"/>
        </w:rPr>
        <w:t>Préciser les compétences et les qualifications requises pour intégrer Google.</w:t>
      </w:r>
    </w:p>
    <w:p w:rsidR="007D4042" w:rsidRDefault="007D4042" w:rsidP="007D4042">
      <w:pPr>
        <w:pStyle w:val="Paragraphedeliste"/>
        <w:numPr>
          <w:ilvl w:val="0"/>
          <w:numId w:val="12"/>
        </w:numPr>
        <w:shd w:val="clear" w:color="auto" w:fill="FFFFFF"/>
        <w:spacing w:after="0" w:line="240" w:lineRule="auto"/>
        <w:rPr>
          <w:rFonts w:eastAsia="Times New Roman" w:cs="Times New Roman"/>
          <w:bCs/>
          <w:iCs/>
          <w:lang w:eastAsia="fr-FR"/>
        </w:rPr>
      </w:pPr>
      <w:r>
        <w:rPr>
          <w:rFonts w:eastAsia="Times New Roman" w:cs="Times New Roman"/>
          <w:bCs/>
          <w:iCs/>
          <w:lang w:eastAsia="fr-FR"/>
        </w:rPr>
        <w:t>Relever les particularités du recrutement chez Google.</w:t>
      </w:r>
    </w:p>
    <w:p w:rsidR="00151795" w:rsidRDefault="00EF5787" w:rsidP="00EF5787">
      <w:pPr>
        <w:pStyle w:val="Paragraphedeliste"/>
        <w:numPr>
          <w:ilvl w:val="0"/>
          <w:numId w:val="12"/>
        </w:numPr>
        <w:shd w:val="clear" w:color="auto" w:fill="FFFFFF"/>
        <w:spacing w:after="0" w:line="240" w:lineRule="auto"/>
        <w:rPr>
          <w:rFonts w:eastAsia="Times New Roman" w:cs="Times New Roman"/>
          <w:bCs/>
          <w:iCs/>
          <w:lang w:eastAsia="fr-FR"/>
        </w:rPr>
      </w:pPr>
      <w:r>
        <w:rPr>
          <w:rFonts w:eastAsia="Times New Roman" w:cs="Times New Roman"/>
          <w:bCs/>
          <w:iCs/>
          <w:lang w:eastAsia="fr-FR"/>
        </w:rPr>
        <w:t>Sachant qu’un ingénieur sénior en France est payé 92 735€</w:t>
      </w:r>
      <w:r w:rsidR="00151795">
        <w:rPr>
          <w:rFonts w:eastAsia="Times New Roman" w:cs="Times New Roman"/>
          <w:bCs/>
          <w:iCs/>
          <w:lang w:eastAsia="fr-FR"/>
        </w:rPr>
        <w:t xml:space="preserve"> brut,</w:t>
      </w:r>
      <w:r>
        <w:rPr>
          <w:rFonts w:eastAsia="Times New Roman" w:cs="Times New Roman"/>
          <w:bCs/>
          <w:iCs/>
          <w:lang w:eastAsia="fr-FR"/>
        </w:rPr>
        <w:t xml:space="preserve"> que les charges patronales s’élèvent à 42% du salaire brut, </w:t>
      </w:r>
      <w:r w:rsidR="00151795">
        <w:rPr>
          <w:rFonts w:eastAsia="Times New Roman" w:cs="Times New Roman"/>
          <w:bCs/>
          <w:iCs/>
          <w:lang w:eastAsia="fr-FR"/>
        </w:rPr>
        <w:t xml:space="preserve">et les charges salariales à 22%, </w:t>
      </w:r>
      <w:r>
        <w:rPr>
          <w:rFonts w:eastAsia="Times New Roman" w:cs="Times New Roman"/>
          <w:bCs/>
          <w:iCs/>
          <w:lang w:eastAsia="fr-FR"/>
        </w:rPr>
        <w:t>calculer</w:t>
      </w:r>
      <w:r w:rsidR="00151795">
        <w:rPr>
          <w:rFonts w:eastAsia="Times New Roman" w:cs="Times New Roman"/>
          <w:bCs/>
          <w:iCs/>
          <w:lang w:eastAsia="fr-FR"/>
        </w:rPr>
        <w:t> :</w:t>
      </w:r>
    </w:p>
    <w:p w:rsidR="00EF5787" w:rsidRDefault="00EF5787" w:rsidP="00151795">
      <w:pPr>
        <w:pStyle w:val="Paragraphedeliste"/>
        <w:numPr>
          <w:ilvl w:val="1"/>
          <w:numId w:val="12"/>
        </w:numPr>
        <w:shd w:val="clear" w:color="auto" w:fill="FFFFFF"/>
        <w:spacing w:after="0" w:line="240" w:lineRule="auto"/>
        <w:rPr>
          <w:rFonts w:eastAsia="Times New Roman" w:cs="Times New Roman"/>
          <w:bCs/>
          <w:iCs/>
          <w:lang w:eastAsia="fr-FR"/>
        </w:rPr>
      </w:pPr>
      <w:r>
        <w:rPr>
          <w:rFonts w:eastAsia="Times New Roman" w:cs="Times New Roman"/>
          <w:bCs/>
          <w:iCs/>
          <w:lang w:eastAsia="fr-FR"/>
        </w:rPr>
        <w:t>le coût du travail d’un</w:t>
      </w:r>
      <w:r w:rsidR="00151795">
        <w:rPr>
          <w:rFonts w:eastAsia="Times New Roman" w:cs="Times New Roman"/>
          <w:bCs/>
          <w:iCs/>
          <w:lang w:eastAsia="fr-FR"/>
        </w:rPr>
        <w:t xml:space="preserve"> ingénieur sénior,</w:t>
      </w:r>
    </w:p>
    <w:p w:rsidR="00151795" w:rsidRDefault="00151795" w:rsidP="00151795">
      <w:pPr>
        <w:pStyle w:val="Paragraphedeliste"/>
        <w:numPr>
          <w:ilvl w:val="1"/>
          <w:numId w:val="12"/>
        </w:numPr>
        <w:shd w:val="clear" w:color="auto" w:fill="FFFFFF"/>
        <w:spacing w:after="0" w:line="240" w:lineRule="auto"/>
        <w:rPr>
          <w:rFonts w:eastAsia="Times New Roman" w:cs="Times New Roman"/>
          <w:bCs/>
          <w:iCs/>
          <w:lang w:eastAsia="fr-FR"/>
        </w:rPr>
      </w:pPr>
      <w:r>
        <w:rPr>
          <w:rFonts w:eastAsia="Times New Roman" w:cs="Times New Roman"/>
          <w:bCs/>
          <w:iCs/>
          <w:lang w:eastAsia="fr-FR"/>
        </w:rPr>
        <w:t>le salaire net perçu par cet ingénieur.</w:t>
      </w:r>
    </w:p>
    <w:p w:rsidR="007D4042" w:rsidRPr="007D4042" w:rsidRDefault="007D4042" w:rsidP="00151795">
      <w:pPr>
        <w:pStyle w:val="Paragraphedeliste"/>
        <w:numPr>
          <w:ilvl w:val="0"/>
          <w:numId w:val="12"/>
        </w:numPr>
        <w:shd w:val="clear" w:color="auto" w:fill="FFFFFF"/>
        <w:spacing w:after="0" w:line="240" w:lineRule="auto"/>
        <w:rPr>
          <w:rFonts w:eastAsia="Times New Roman" w:cs="Times New Roman"/>
          <w:bCs/>
          <w:iCs/>
          <w:lang w:eastAsia="fr-FR"/>
        </w:rPr>
      </w:pPr>
      <w:r>
        <w:t>Lister les avantages que procure Google à ses salariés.</w:t>
      </w:r>
    </w:p>
    <w:p w:rsidR="007D4042" w:rsidRPr="007D4042" w:rsidRDefault="007D4042" w:rsidP="00151795">
      <w:pPr>
        <w:pStyle w:val="Paragraphedeliste"/>
        <w:numPr>
          <w:ilvl w:val="0"/>
          <w:numId w:val="12"/>
        </w:numPr>
        <w:shd w:val="clear" w:color="auto" w:fill="FFFFFF"/>
        <w:spacing w:after="0" w:line="240" w:lineRule="auto"/>
        <w:rPr>
          <w:rFonts w:eastAsia="Times New Roman" w:cs="Times New Roman"/>
          <w:bCs/>
          <w:iCs/>
          <w:lang w:eastAsia="fr-FR"/>
        </w:rPr>
      </w:pPr>
      <w:r>
        <w:t>Quels sont les objectifs recherchés par Google ?</w:t>
      </w:r>
    </w:p>
    <w:p w:rsidR="007D4042" w:rsidRPr="007D4042" w:rsidRDefault="007D4042" w:rsidP="00151795">
      <w:pPr>
        <w:pStyle w:val="Paragraphedeliste"/>
        <w:numPr>
          <w:ilvl w:val="0"/>
          <w:numId w:val="12"/>
        </w:numPr>
        <w:shd w:val="clear" w:color="auto" w:fill="FFFFFF"/>
        <w:spacing w:after="0" w:line="240" w:lineRule="auto"/>
        <w:rPr>
          <w:rFonts w:eastAsia="Times New Roman" w:cs="Times New Roman"/>
          <w:bCs/>
          <w:iCs/>
          <w:lang w:eastAsia="fr-FR"/>
        </w:rPr>
      </w:pPr>
      <w:r>
        <w:t>Expliquez brièvement le management mis en place chez Google.</w:t>
      </w:r>
    </w:p>
    <w:p w:rsidR="007D4042" w:rsidRPr="007D4042" w:rsidRDefault="007D4042" w:rsidP="00151795">
      <w:pPr>
        <w:pStyle w:val="Paragraphedeliste"/>
        <w:numPr>
          <w:ilvl w:val="0"/>
          <w:numId w:val="12"/>
        </w:numPr>
        <w:shd w:val="clear" w:color="auto" w:fill="FFFFFF"/>
        <w:spacing w:after="0" w:line="240" w:lineRule="auto"/>
        <w:rPr>
          <w:rFonts w:eastAsia="Times New Roman" w:cs="Times New Roman"/>
          <w:bCs/>
          <w:iCs/>
          <w:lang w:eastAsia="fr-FR"/>
        </w:rPr>
      </w:pPr>
      <w:r>
        <w:t>Quels sont les résultats obtenus par Google grâce à ces méthodes.</w:t>
      </w:r>
    </w:p>
    <w:p w:rsidR="00A0569C" w:rsidRPr="00A0569C" w:rsidRDefault="00A0569C" w:rsidP="00151795">
      <w:pPr>
        <w:pStyle w:val="Paragraphedeliste"/>
        <w:numPr>
          <w:ilvl w:val="0"/>
          <w:numId w:val="12"/>
        </w:numPr>
        <w:shd w:val="clear" w:color="auto" w:fill="FFFFFF"/>
        <w:spacing w:after="0" w:line="240" w:lineRule="auto"/>
        <w:rPr>
          <w:rFonts w:eastAsia="Times New Roman" w:cs="Times New Roman"/>
          <w:bCs/>
          <w:iCs/>
          <w:lang w:eastAsia="fr-FR"/>
        </w:rPr>
      </w:pPr>
      <w:r>
        <w:t>Expliquer les conditions de travail chez Amazon.</w:t>
      </w:r>
    </w:p>
    <w:p w:rsidR="00A0569C" w:rsidRPr="00A0569C" w:rsidRDefault="00A0569C" w:rsidP="00151795">
      <w:pPr>
        <w:pStyle w:val="Paragraphedeliste"/>
        <w:numPr>
          <w:ilvl w:val="0"/>
          <w:numId w:val="12"/>
        </w:numPr>
        <w:shd w:val="clear" w:color="auto" w:fill="FFFFFF"/>
        <w:spacing w:after="0" w:line="240" w:lineRule="auto"/>
        <w:rPr>
          <w:rFonts w:eastAsia="Times New Roman" w:cs="Times New Roman"/>
          <w:bCs/>
          <w:iCs/>
          <w:lang w:eastAsia="fr-FR"/>
        </w:rPr>
      </w:pPr>
      <w:r>
        <w:t>Comparer-les avec celles de Google.</w:t>
      </w:r>
    </w:p>
    <w:p w:rsidR="00A0569C" w:rsidRPr="00A0569C" w:rsidRDefault="00A0569C" w:rsidP="00151795">
      <w:pPr>
        <w:pStyle w:val="Paragraphedeliste"/>
        <w:numPr>
          <w:ilvl w:val="0"/>
          <w:numId w:val="12"/>
        </w:numPr>
        <w:shd w:val="clear" w:color="auto" w:fill="FFFFFF"/>
        <w:spacing w:after="0" w:line="240" w:lineRule="auto"/>
        <w:rPr>
          <w:rFonts w:eastAsia="Times New Roman" w:cs="Times New Roman"/>
          <w:bCs/>
          <w:iCs/>
          <w:lang w:eastAsia="fr-FR"/>
        </w:rPr>
      </w:pPr>
      <w:r>
        <w:t>Rechercher les avantages et les inconvénients de chaque type de management.</w:t>
      </w:r>
    </w:p>
    <w:p w:rsidR="00A0569C" w:rsidRPr="00A0569C" w:rsidRDefault="00A0569C" w:rsidP="00151795">
      <w:pPr>
        <w:pStyle w:val="Paragraphedeliste"/>
        <w:numPr>
          <w:ilvl w:val="0"/>
          <w:numId w:val="12"/>
        </w:numPr>
        <w:shd w:val="clear" w:color="auto" w:fill="FFFFFF"/>
        <w:spacing w:after="0" w:line="240" w:lineRule="auto"/>
        <w:rPr>
          <w:rFonts w:eastAsia="Times New Roman" w:cs="Times New Roman"/>
          <w:bCs/>
          <w:iCs/>
          <w:lang w:eastAsia="fr-FR"/>
        </w:rPr>
      </w:pPr>
      <w:r>
        <w:t>Quel est votre avis sur ces 2 techniques de gestion des ressources humaines ?</w:t>
      </w:r>
    </w:p>
    <w:p w:rsidR="00151795" w:rsidRDefault="00151795" w:rsidP="00C30303">
      <w:pPr>
        <w:shd w:val="clear" w:color="auto" w:fill="FFFFFF"/>
        <w:spacing w:after="0" w:line="240" w:lineRule="auto"/>
        <w:rPr>
          <w:rFonts w:eastAsia="Times New Roman" w:cs="Times New Roman"/>
          <w:bCs/>
          <w:iCs/>
          <w:lang w:eastAsia="fr-FR"/>
        </w:rPr>
      </w:pPr>
    </w:p>
    <w:p w:rsidR="000F40EB" w:rsidRPr="00A0569C" w:rsidRDefault="00E85194" w:rsidP="009673A9">
      <w:pPr>
        <w:shd w:val="clear" w:color="auto" w:fill="FFFFFF"/>
        <w:spacing w:after="0" w:line="240" w:lineRule="auto"/>
        <w:rPr>
          <w:sz w:val="36"/>
        </w:rPr>
      </w:pPr>
      <w:r w:rsidRPr="009673A9">
        <w:rPr>
          <w:rFonts w:eastAsia="Times New Roman" w:cs="Times New Roman"/>
          <w:b/>
          <w:bCs/>
          <w:i/>
          <w:iCs/>
          <w:lang w:eastAsia="fr-FR"/>
        </w:rPr>
        <w:t xml:space="preserve">Annexe 1 </w:t>
      </w:r>
      <w:bookmarkStart w:id="4" w:name="_GoBack"/>
      <w:bookmarkEnd w:id="4"/>
      <w:r w:rsidR="000F40EB" w:rsidRPr="00A0569C">
        <w:rPr>
          <w:sz w:val="36"/>
        </w:rPr>
        <w:t>Les 11 compétences nécessaires pour décrocher un poste d'ingénieur à 100 000 dollars chez Google</w:t>
      </w:r>
    </w:p>
    <w:p w:rsidR="000F40EB" w:rsidRDefault="000F40EB" w:rsidP="000F40EB">
      <w:pPr>
        <w:pStyle w:val="appentrylead"/>
        <w:shd w:val="clear" w:color="auto" w:fill="FFFFFF"/>
        <w:spacing w:before="300" w:beforeAutospacing="0" w:after="300" w:afterAutospacing="0"/>
        <w:rPr>
          <w:b/>
          <w:bCs/>
          <w:color w:val="303030"/>
          <w:spacing w:val="-6"/>
        </w:rPr>
      </w:pPr>
      <w:r>
        <w:rPr>
          <w:b/>
          <w:bCs/>
          <w:color w:val="303030"/>
          <w:spacing w:val="-6"/>
        </w:rPr>
        <w:t>Voici ce qu'il faut savoir et où apprendre pour décrocher l'un des postes de développeur lucratifs créés par l'entreprise de Larry Page.</w:t>
      </w:r>
    </w:p>
    <w:p w:rsidR="000F40EB" w:rsidRDefault="000F40EB" w:rsidP="000F40EB">
      <w:pPr>
        <w:pStyle w:val="NormalWeb"/>
        <w:shd w:val="clear" w:color="auto" w:fill="FFFFFF"/>
        <w:spacing w:before="0" w:beforeAutospacing="0" w:after="86" w:afterAutospacing="0"/>
        <w:rPr>
          <w:color w:val="303030"/>
          <w:spacing w:val="-6"/>
          <w:sz w:val="23"/>
          <w:szCs w:val="23"/>
        </w:rPr>
      </w:pPr>
      <w:r>
        <w:rPr>
          <w:color w:val="303030"/>
          <w:spacing w:val="-6"/>
          <w:sz w:val="23"/>
          <w:szCs w:val="23"/>
        </w:rPr>
        <w:t>Google est</w:t>
      </w:r>
      <w:r>
        <w:rPr>
          <w:rStyle w:val="apple-converted-space"/>
          <w:color w:val="303030"/>
          <w:spacing w:val="-6"/>
          <w:sz w:val="23"/>
          <w:szCs w:val="23"/>
        </w:rPr>
        <w:t> </w:t>
      </w:r>
      <w:hyperlink r:id="rId45" w:tgtFrame="_blank" w:history="1">
        <w:r>
          <w:rPr>
            <w:rStyle w:val="Lienhypertexte"/>
            <w:color w:val="303030"/>
            <w:spacing w:val="-6"/>
            <w:sz w:val="23"/>
            <w:szCs w:val="23"/>
          </w:rPr>
          <w:t>l'employeur le plus désiré de la planète</w:t>
        </w:r>
      </w:hyperlink>
      <w:r>
        <w:rPr>
          <w:color w:val="303030"/>
          <w:spacing w:val="-6"/>
          <w:sz w:val="23"/>
          <w:szCs w:val="23"/>
        </w:rPr>
        <w:t>. Les ingénieurs y sont des rock stars –</w:t>
      </w:r>
      <w:r>
        <w:rPr>
          <w:rStyle w:val="apple-converted-space"/>
          <w:color w:val="303030"/>
          <w:spacing w:val="-6"/>
          <w:sz w:val="23"/>
          <w:szCs w:val="23"/>
        </w:rPr>
        <w:t> </w:t>
      </w:r>
      <w:hyperlink r:id="rId46" w:tgtFrame="_blank" w:history="1">
        <w:r>
          <w:rPr>
            <w:rStyle w:val="Lienhypertexte"/>
            <w:color w:val="303030"/>
            <w:spacing w:val="-6"/>
            <w:sz w:val="23"/>
            <w:szCs w:val="23"/>
          </w:rPr>
          <w:t>et sont payés comme telles</w:t>
        </w:r>
      </w:hyperlink>
      <w:r>
        <w:rPr>
          <w:color w:val="303030"/>
          <w:spacing w:val="-6"/>
          <w:sz w:val="23"/>
          <w:szCs w:val="23"/>
        </w:rPr>
        <w:t>. Les stagiaires commencent avec un salaire allant de 70 000 à 90 000 dollars, les ingénieurs en logiciel gagnent environ 118 000 dollars en moyenne, et les ingénieurs en logiciel séniors sont rémunérés 152 000 dollars.</w:t>
      </w:r>
    </w:p>
    <w:p w:rsidR="000F40EB" w:rsidRDefault="000F40EB" w:rsidP="000F40EB">
      <w:pPr>
        <w:pStyle w:val="NormalWeb"/>
        <w:shd w:val="clear" w:color="auto" w:fill="FFFFFF"/>
        <w:spacing w:before="0" w:beforeAutospacing="0" w:after="86" w:afterAutospacing="0"/>
        <w:rPr>
          <w:color w:val="303030"/>
          <w:spacing w:val="-6"/>
          <w:sz w:val="23"/>
          <w:szCs w:val="23"/>
        </w:rPr>
      </w:pPr>
      <w:r>
        <w:rPr>
          <w:color w:val="303030"/>
          <w:spacing w:val="-6"/>
          <w:sz w:val="23"/>
          <w:szCs w:val="23"/>
        </w:rPr>
        <w:t>Mais aller demander un travail au Googleplex est loin d'être facile.</w:t>
      </w:r>
      <w:r>
        <w:rPr>
          <w:rStyle w:val="apple-converted-space"/>
          <w:color w:val="303030"/>
          <w:spacing w:val="-6"/>
          <w:sz w:val="23"/>
          <w:szCs w:val="23"/>
        </w:rPr>
        <w:t> </w:t>
      </w:r>
      <w:hyperlink r:id="rId47" w:tgtFrame="_blank" w:history="1">
        <w:r>
          <w:rPr>
            <w:rStyle w:val="Lienhypertexte"/>
            <w:color w:val="303030"/>
            <w:spacing w:val="-6"/>
            <w:sz w:val="23"/>
            <w:szCs w:val="23"/>
          </w:rPr>
          <w:t>L'entreprise reçoit plus de 2,5 millions de candidatures par an</w:t>
        </w:r>
      </w:hyperlink>
      <w:r>
        <w:rPr>
          <w:rStyle w:val="apple-converted-space"/>
          <w:color w:val="303030"/>
          <w:spacing w:val="-6"/>
          <w:sz w:val="23"/>
          <w:szCs w:val="23"/>
        </w:rPr>
        <w:t> </w:t>
      </w:r>
      <w:r>
        <w:rPr>
          <w:color w:val="303030"/>
          <w:spacing w:val="-6"/>
          <w:sz w:val="23"/>
          <w:szCs w:val="23"/>
        </w:rPr>
        <w:t>et n'embauche qu'environ 4 000 personnes chaque année.</w:t>
      </w:r>
    </w:p>
    <w:p w:rsidR="000F40EB" w:rsidRDefault="000F40EB" w:rsidP="000F40EB">
      <w:pPr>
        <w:pStyle w:val="NormalWeb"/>
        <w:shd w:val="clear" w:color="auto" w:fill="FFFFFF"/>
        <w:spacing w:before="0" w:beforeAutospacing="0" w:after="86" w:afterAutospacing="0"/>
        <w:rPr>
          <w:color w:val="303030"/>
          <w:spacing w:val="-6"/>
          <w:sz w:val="23"/>
          <w:szCs w:val="23"/>
        </w:rPr>
      </w:pPr>
      <w:r>
        <w:rPr>
          <w:color w:val="303030"/>
          <w:spacing w:val="-6"/>
          <w:sz w:val="23"/>
          <w:szCs w:val="23"/>
        </w:rPr>
        <w:t>Heureusement pour ceux qui aspirent à devenir Googlers,</w:t>
      </w:r>
      <w:r>
        <w:rPr>
          <w:rStyle w:val="apple-converted-space"/>
          <w:color w:val="303030"/>
          <w:spacing w:val="-6"/>
          <w:sz w:val="23"/>
          <w:szCs w:val="23"/>
        </w:rPr>
        <w:t> </w:t>
      </w:r>
      <w:hyperlink r:id="rId48" w:tgtFrame="_blank" w:history="1">
        <w:r>
          <w:rPr>
            <w:rStyle w:val="Lienhypertexte"/>
            <w:color w:val="303030"/>
            <w:spacing w:val="-6"/>
            <w:sz w:val="23"/>
            <w:szCs w:val="23"/>
          </w:rPr>
          <w:t>l'équipe de Google in Education a publié une liste des compétences souhaitées pour ses ingénieurs potentiels</w:t>
        </w:r>
      </w:hyperlink>
      <w:r>
        <w:rPr>
          <w:color w:val="303030"/>
          <w:spacing w:val="-6"/>
          <w:sz w:val="23"/>
          <w:szCs w:val="23"/>
        </w:rPr>
        <w:t>. "Il est important d'avoir de bonnes compétences en informatique pour réussir en tant qu'ingénieur logiciel", rappelle l'entreprise. "Ce guide est une suggestion de parcours pour les étudiants afin que ceux-ci développent au mieux leurs compétences techniques en cours et, de manière autonome, par la pratique".</w:t>
      </w:r>
    </w:p>
    <w:p w:rsidR="000F40EB" w:rsidRDefault="000F40EB" w:rsidP="000F40EB">
      <w:pPr>
        <w:pStyle w:val="NormalWeb"/>
        <w:shd w:val="clear" w:color="auto" w:fill="FFFFFF"/>
        <w:spacing w:before="0" w:beforeAutospacing="0" w:after="86" w:afterAutospacing="0"/>
        <w:rPr>
          <w:color w:val="303030"/>
          <w:spacing w:val="-6"/>
          <w:sz w:val="23"/>
          <w:szCs w:val="23"/>
        </w:rPr>
      </w:pPr>
      <w:r>
        <w:rPr>
          <w:color w:val="303030"/>
          <w:spacing w:val="-6"/>
          <w:sz w:val="23"/>
          <w:szCs w:val="23"/>
        </w:rPr>
        <w:t>Voici les compétences que Google souhaite voir chez chacun de ses experts techniques, accompagnées des références de formations en ligne pour vous permettre de vous lancer :</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Maitriser les bases. Vous devez être capable de suivre un cours introductif sur l'informatique comme ceux disponibles sur</w:t>
      </w:r>
      <w:r>
        <w:rPr>
          <w:rStyle w:val="apple-converted-space"/>
          <w:color w:val="303030"/>
          <w:spacing w:val="-6"/>
          <w:sz w:val="23"/>
          <w:szCs w:val="23"/>
        </w:rPr>
        <w:t> </w:t>
      </w:r>
      <w:hyperlink r:id="rId49" w:tgtFrame="_blank" w:history="1">
        <w:r>
          <w:rPr>
            <w:rStyle w:val="Lienhypertexte"/>
            <w:color w:val="303030"/>
            <w:spacing w:val="-6"/>
            <w:sz w:val="23"/>
            <w:szCs w:val="23"/>
          </w:rPr>
          <w:t>Udacity</w:t>
        </w:r>
      </w:hyperlink>
      <w:r>
        <w:rPr>
          <w:rStyle w:val="apple-converted-space"/>
          <w:color w:val="303030"/>
          <w:spacing w:val="-6"/>
          <w:sz w:val="23"/>
          <w:szCs w:val="23"/>
        </w:rPr>
        <w:t> </w:t>
      </w:r>
      <w:r>
        <w:rPr>
          <w:color w:val="303030"/>
          <w:spacing w:val="-6"/>
          <w:sz w:val="23"/>
          <w:szCs w:val="23"/>
        </w:rPr>
        <w:t>et</w:t>
      </w:r>
      <w:r>
        <w:rPr>
          <w:rStyle w:val="apple-converted-space"/>
          <w:color w:val="303030"/>
          <w:spacing w:val="-6"/>
          <w:sz w:val="23"/>
          <w:szCs w:val="23"/>
        </w:rPr>
        <w:t> </w:t>
      </w:r>
      <w:hyperlink r:id="rId50" w:tgtFrame="_blank" w:history="1">
        <w:r>
          <w:rPr>
            <w:rStyle w:val="Lienhypertexte"/>
            <w:color w:val="303030"/>
            <w:spacing w:val="-6"/>
            <w:sz w:val="23"/>
            <w:szCs w:val="23"/>
          </w:rPr>
          <w:t>Coursera</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Savoir coder dans un langage de programmation orienté objet, comme le C++, le Java ou le Python. Renseignez-vous auprès du</w:t>
      </w:r>
      <w:r>
        <w:rPr>
          <w:rStyle w:val="apple-converted-space"/>
          <w:color w:val="303030"/>
          <w:spacing w:val="-6"/>
          <w:sz w:val="23"/>
          <w:szCs w:val="23"/>
        </w:rPr>
        <w:t> </w:t>
      </w:r>
      <w:hyperlink r:id="rId51" w:tgtFrame="_blank" w:history="1">
        <w:r>
          <w:rPr>
            <w:rStyle w:val="Lienhypertexte"/>
            <w:color w:val="303030"/>
            <w:spacing w:val="-6"/>
            <w:sz w:val="23"/>
            <w:szCs w:val="23"/>
          </w:rPr>
          <w:t>MIT</w:t>
        </w:r>
      </w:hyperlink>
      <w:r>
        <w:rPr>
          <w:rStyle w:val="apple-converted-space"/>
          <w:color w:val="303030"/>
          <w:spacing w:val="-6"/>
          <w:sz w:val="23"/>
          <w:szCs w:val="23"/>
        </w:rPr>
        <w:t> </w:t>
      </w:r>
      <w:r>
        <w:rPr>
          <w:color w:val="303030"/>
          <w:spacing w:val="-6"/>
          <w:sz w:val="23"/>
          <w:szCs w:val="23"/>
        </w:rPr>
        <w:t>ou d'</w:t>
      </w:r>
      <w:hyperlink r:id="rId52" w:tgtFrame="_blank" w:history="1">
        <w:r>
          <w:rPr>
            <w:rStyle w:val="Lienhypertexte"/>
            <w:color w:val="303030"/>
            <w:spacing w:val="-6"/>
            <w:sz w:val="23"/>
            <w:szCs w:val="23"/>
          </w:rPr>
          <w:t>Udacity</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Apprendre d'autres langages de programmation. Ajoutez le JavaScript, le Ruby et le HTML à votre arsenal.</w:t>
      </w:r>
      <w:r>
        <w:rPr>
          <w:rStyle w:val="apple-converted-space"/>
          <w:color w:val="303030"/>
          <w:spacing w:val="-6"/>
          <w:sz w:val="23"/>
          <w:szCs w:val="23"/>
        </w:rPr>
        <w:t> </w:t>
      </w:r>
      <w:hyperlink r:id="rId53" w:tgtFrame="_blank" w:history="1">
        <w:r>
          <w:rPr>
            <w:rStyle w:val="Lienhypertexte"/>
            <w:color w:val="303030"/>
            <w:spacing w:val="-6"/>
            <w:sz w:val="23"/>
            <w:szCs w:val="23"/>
          </w:rPr>
          <w:t>W3school</w:t>
        </w:r>
      </w:hyperlink>
      <w:r>
        <w:rPr>
          <w:rStyle w:val="apple-converted-space"/>
          <w:color w:val="303030"/>
          <w:spacing w:val="-6"/>
          <w:sz w:val="23"/>
          <w:szCs w:val="23"/>
        </w:rPr>
        <w:t> </w:t>
      </w:r>
      <w:r>
        <w:rPr>
          <w:color w:val="303030"/>
          <w:spacing w:val="-6"/>
          <w:sz w:val="23"/>
          <w:szCs w:val="23"/>
        </w:rPr>
        <w:t>et</w:t>
      </w:r>
      <w:r>
        <w:rPr>
          <w:rStyle w:val="apple-converted-space"/>
          <w:color w:val="303030"/>
          <w:spacing w:val="-6"/>
          <w:sz w:val="23"/>
          <w:szCs w:val="23"/>
        </w:rPr>
        <w:t> </w:t>
      </w:r>
      <w:hyperlink r:id="rId54" w:tgtFrame="_blank" w:history="1">
        <w:r>
          <w:rPr>
            <w:rStyle w:val="Lienhypertexte"/>
            <w:color w:val="303030"/>
            <w:spacing w:val="-6"/>
            <w:sz w:val="23"/>
            <w:szCs w:val="23"/>
          </w:rPr>
          <w:t>CodeAcademy</w:t>
        </w:r>
      </w:hyperlink>
      <w:r>
        <w:rPr>
          <w:rStyle w:val="apple-converted-space"/>
          <w:color w:val="303030"/>
          <w:spacing w:val="-6"/>
          <w:sz w:val="23"/>
          <w:szCs w:val="23"/>
        </w:rPr>
        <w:t> </w:t>
      </w:r>
      <w:r>
        <w:rPr>
          <w:color w:val="303030"/>
          <w:spacing w:val="-6"/>
          <w:sz w:val="23"/>
          <w:szCs w:val="23"/>
        </w:rPr>
        <w:t>sont à votre disposition.</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Tester son codage. Google souhaite que vous soyez capable de "repérer des bugs, créer des tests et casser votre logiciel". Encore une fois,</w:t>
      </w:r>
      <w:r>
        <w:rPr>
          <w:rStyle w:val="apple-converted-space"/>
          <w:color w:val="303030"/>
          <w:spacing w:val="-6"/>
          <w:sz w:val="23"/>
          <w:szCs w:val="23"/>
        </w:rPr>
        <w:t> </w:t>
      </w:r>
      <w:hyperlink r:id="rId55" w:tgtFrame="_blank" w:history="1">
        <w:r>
          <w:rPr>
            <w:rStyle w:val="Lienhypertexte"/>
            <w:color w:val="303030"/>
            <w:spacing w:val="-6"/>
            <w:sz w:val="23"/>
            <w:szCs w:val="23"/>
          </w:rPr>
          <w:t>Udacity</w:t>
        </w:r>
      </w:hyperlink>
      <w:r>
        <w:rPr>
          <w:rStyle w:val="apple-converted-space"/>
          <w:color w:val="303030"/>
          <w:spacing w:val="-6"/>
          <w:sz w:val="23"/>
          <w:szCs w:val="23"/>
        </w:rPr>
        <w:t> </w:t>
      </w:r>
      <w:r>
        <w:rPr>
          <w:color w:val="303030"/>
          <w:spacing w:val="-6"/>
          <w:sz w:val="23"/>
          <w:szCs w:val="23"/>
        </w:rPr>
        <w:t>est là pour vous.</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Des bases en mathématiques pures sont utiles, tels le raisonnement logique et les mathématiques discrètes sur lesquels se fondent beaucoup d'éléments d'informatique.</w:t>
      </w:r>
      <w:r>
        <w:rPr>
          <w:rStyle w:val="apple-converted-space"/>
          <w:color w:val="303030"/>
          <w:spacing w:val="-6"/>
          <w:sz w:val="23"/>
          <w:szCs w:val="23"/>
        </w:rPr>
        <w:t> </w:t>
      </w:r>
      <w:hyperlink r:id="rId56" w:tgtFrame="_blank" w:history="1">
        <w:r>
          <w:rPr>
            <w:rStyle w:val="Lienhypertexte"/>
            <w:color w:val="303030"/>
            <w:spacing w:val="-6"/>
            <w:sz w:val="23"/>
            <w:szCs w:val="23"/>
          </w:rPr>
          <w:t>Le MIT peut vous apporter la base mathématique nécessaire en informatique</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Comprendre les algorithmes et les structures de données. Google souhaite que vous ayez une bonne compréhension des différents types de données fondamentales (piles, files et multiensembles), et que vous maitrisiez des algorithmes de classement comme le tri par tas, le tri fusion et le tri rapide.</w:t>
      </w:r>
      <w:r>
        <w:rPr>
          <w:rStyle w:val="apple-converted-space"/>
          <w:color w:val="303030"/>
          <w:spacing w:val="-6"/>
          <w:sz w:val="23"/>
          <w:szCs w:val="23"/>
        </w:rPr>
        <w:t> </w:t>
      </w:r>
      <w:hyperlink r:id="rId57" w:tgtFrame="_blank" w:history="1">
        <w:r>
          <w:rPr>
            <w:rStyle w:val="Lienhypertexte"/>
            <w:color w:val="303030"/>
            <w:spacing w:val="-6"/>
            <w:sz w:val="23"/>
            <w:szCs w:val="23"/>
          </w:rPr>
          <w:t>Le MIT fournit en ligne les cours recommandés</w:t>
        </w:r>
      </w:hyperlink>
      <w:r>
        <w:rPr>
          <w:color w:val="303030"/>
          <w:spacing w:val="-6"/>
          <w:sz w:val="23"/>
          <w:szCs w:val="23"/>
        </w:rPr>
        <w:t>, et le livre "</w:t>
      </w:r>
      <w:hyperlink r:id="rId58" w:tgtFrame="_blank" w:history="1">
        <w:r>
          <w:rPr>
            <w:rStyle w:val="Lienhypertexte"/>
            <w:color w:val="303030"/>
            <w:spacing w:val="-6"/>
            <w:sz w:val="23"/>
            <w:szCs w:val="23"/>
          </w:rPr>
          <w:t>The Algorithm Design Manual</w:t>
        </w:r>
      </w:hyperlink>
      <w:r>
        <w:rPr>
          <w:color w:val="303030"/>
          <w:spacing w:val="-6"/>
          <w:sz w:val="23"/>
          <w:szCs w:val="23"/>
        </w:rPr>
        <w:t>" (Le Manuel du design algorithmique, NDLR) est très utile aussi.</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Apprendre à connaître des systèmes d'exploitation. Parce que c'est dans ces domaines là que vous travaillerez le plus. L'Université de Californie, Berkeley,</w:t>
      </w:r>
      <w:r>
        <w:rPr>
          <w:rStyle w:val="apple-converted-space"/>
          <w:color w:val="303030"/>
          <w:spacing w:val="-6"/>
          <w:sz w:val="23"/>
          <w:szCs w:val="23"/>
        </w:rPr>
        <w:t> </w:t>
      </w:r>
      <w:hyperlink r:id="rId59" w:tgtFrame="_blank" w:history="1">
        <w:r>
          <w:rPr>
            <w:rStyle w:val="Lienhypertexte"/>
            <w:color w:val="303030"/>
            <w:spacing w:val="-6"/>
            <w:sz w:val="23"/>
            <w:szCs w:val="23"/>
          </w:rPr>
          <w:t>propose un livre de présentation sur le sujet</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Bien connaître l'intelligence artificielle. Google adore les robots.</w:t>
      </w:r>
      <w:r>
        <w:rPr>
          <w:rStyle w:val="apple-converted-space"/>
          <w:color w:val="303030"/>
          <w:spacing w:val="-6"/>
          <w:sz w:val="23"/>
          <w:szCs w:val="23"/>
        </w:rPr>
        <w:t> </w:t>
      </w:r>
      <w:hyperlink r:id="rId60" w:tgtFrame="_blank" w:history="1">
        <w:r>
          <w:rPr>
            <w:rStyle w:val="Lienhypertexte"/>
            <w:color w:val="303030"/>
            <w:spacing w:val="-6"/>
            <w:sz w:val="23"/>
            <w:szCs w:val="23"/>
          </w:rPr>
          <w:t>Stanford pourra vous aider dans ce domaine</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Apprendre à construire des compilateurs. Stanford affirme qu'en le faisant, "vous apprendrez comment un programme écrit dans un langage de haut niveau et destiné à être utilisé par des humains pourra systématiquement être traduit en langage de bas niveau pour mieux convenir aux machines".</w:t>
      </w:r>
      <w:r>
        <w:rPr>
          <w:rStyle w:val="apple-converted-space"/>
          <w:color w:val="303030"/>
          <w:spacing w:val="-6"/>
          <w:sz w:val="23"/>
          <w:szCs w:val="23"/>
        </w:rPr>
        <w:t> </w:t>
      </w:r>
      <w:hyperlink r:id="rId61" w:tgtFrame="_blank" w:history="1">
        <w:r>
          <w:rPr>
            <w:rStyle w:val="Lienhypertexte"/>
            <w:color w:val="303030"/>
            <w:spacing w:val="-6"/>
            <w:sz w:val="23"/>
            <w:szCs w:val="23"/>
          </w:rPr>
          <w:t>Coursera a tout ce qu'il faut à ce sujet</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Apprendre la cryptographie. Parce que la cybersécurité est cruciale. Des cours à ce sujet sont disponibles sur</w:t>
      </w:r>
      <w:r>
        <w:rPr>
          <w:rStyle w:val="apple-converted-space"/>
          <w:color w:val="303030"/>
          <w:spacing w:val="-6"/>
          <w:sz w:val="23"/>
          <w:szCs w:val="23"/>
        </w:rPr>
        <w:t> </w:t>
      </w:r>
      <w:hyperlink r:id="rId62" w:tgtFrame="_blank" w:history="1">
        <w:r>
          <w:rPr>
            <w:rStyle w:val="Lienhypertexte"/>
            <w:color w:val="303030"/>
            <w:spacing w:val="-6"/>
            <w:sz w:val="23"/>
            <w:szCs w:val="23"/>
          </w:rPr>
          <w:t>Coursera</w:t>
        </w:r>
      </w:hyperlink>
      <w:r>
        <w:rPr>
          <w:rStyle w:val="apple-converted-space"/>
          <w:color w:val="303030"/>
          <w:spacing w:val="-6"/>
          <w:sz w:val="23"/>
          <w:szCs w:val="23"/>
        </w:rPr>
        <w:t> </w:t>
      </w:r>
      <w:r>
        <w:rPr>
          <w:color w:val="303030"/>
          <w:spacing w:val="-6"/>
          <w:sz w:val="23"/>
          <w:szCs w:val="23"/>
        </w:rPr>
        <w:t>et</w:t>
      </w:r>
      <w:r>
        <w:rPr>
          <w:rStyle w:val="apple-converted-space"/>
          <w:color w:val="303030"/>
          <w:spacing w:val="-6"/>
          <w:sz w:val="23"/>
          <w:szCs w:val="23"/>
        </w:rPr>
        <w:t> </w:t>
      </w:r>
      <w:hyperlink r:id="rId63" w:tgtFrame="_blank" w:history="1">
        <w:r>
          <w:rPr>
            <w:rStyle w:val="Lienhypertexte"/>
            <w:color w:val="303030"/>
            <w:spacing w:val="-6"/>
            <w:sz w:val="23"/>
            <w:szCs w:val="23"/>
          </w:rPr>
          <w:t>Udacity</w:t>
        </w:r>
      </w:hyperlink>
      <w:r>
        <w:rPr>
          <w:color w:val="303030"/>
          <w:spacing w:val="-6"/>
          <w:sz w:val="23"/>
          <w:szCs w:val="23"/>
        </w:rPr>
        <w:t>.</w:t>
      </w:r>
    </w:p>
    <w:p w:rsidR="000F40EB" w:rsidRDefault="000F40EB" w:rsidP="000F40EB">
      <w:pPr>
        <w:numPr>
          <w:ilvl w:val="0"/>
          <w:numId w:val="9"/>
        </w:numPr>
        <w:shd w:val="clear" w:color="auto" w:fill="FFFFFF"/>
        <w:spacing w:after="0" w:line="240" w:lineRule="auto"/>
        <w:ind w:left="0"/>
        <w:rPr>
          <w:color w:val="303030"/>
          <w:spacing w:val="-6"/>
          <w:sz w:val="23"/>
          <w:szCs w:val="23"/>
        </w:rPr>
      </w:pPr>
      <w:r>
        <w:rPr>
          <w:color w:val="303030"/>
          <w:spacing w:val="-6"/>
          <w:sz w:val="23"/>
          <w:szCs w:val="23"/>
        </w:rPr>
        <w:t>Apprendre la programmation parallèle. Parce qu'être capable de réaliser des tonnes de calculs en même temps est une prouesse et une source de pouvoir.</w:t>
      </w:r>
      <w:r>
        <w:rPr>
          <w:rStyle w:val="apple-converted-space"/>
          <w:color w:val="303030"/>
          <w:spacing w:val="-6"/>
          <w:sz w:val="23"/>
          <w:szCs w:val="23"/>
        </w:rPr>
        <w:t> </w:t>
      </w:r>
      <w:hyperlink r:id="rId64" w:tgtFrame="_blank" w:history="1">
        <w:r>
          <w:rPr>
            <w:rStyle w:val="Lienhypertexte"/>
            <w:color w:val="303030"/>
            <w:spacing w:val="-6"/>
            <w:sz w:val="23"/>
            <w:szCs w:val="23"/>
          </w:rPr>
          <w:t>L'Université de l'Illinois peut vous aider</w:t>
        </w:r>
      </w:hyperlink>
      <w:r>
        <w:rPr>
          <w:color w:val="303030"/>
          <w:spacing w:val="-6"/>
          <w:sz w:val="23"/>
          <w:szCs w:val="23"/>
        </w:rPr>
        <w:t>.</w:t>
      </w:r>
    </w:p>
    <w:p w:rsidR="000F40EB" w:rsidRDefault="000F40EB" w:rsidP="000F40EB">
      <w:pPr>
        <w:pStyle w:val="NormalWeb"/>
        <w:shd w:val="clear" w:color="auto" w:fill="FFFFFF"/>
        <w:spacing w:before="0" w:beforeAutospacing="0" w:after="86" w:afterAutospacing="0"/>
        <w:rPr>
          <w:color w:val="303030"/>
          <w:spacing w:val="-6"/>
          <w:sz w:val="23"/>
          <w:szCs w:val="23"/>
        </w:rPr>
      </w:pPr>
      <w:r>
        <w:rPr>
          <w:color w:val="303030"/>
          <w:spacing w:val="-6"/>
          <w:sz w:val="23"/>
          <w:szCs w:val="23"/>
        </w:rPr>
        <w:t>Mais Google n'est pas seulement à la recherche d'un alliage de compétences chez ses postulants. Le géant fondé par Larry Page et Sergey Brin a aussi des exigences en termes de qualités de personnalité.</w:t>
      </w:r>
    </w:p>
    <w:p w:rsidR="000F40EB" w:rsidRPr="00E85194" w:rsidRDefault="008C2244" w:rsidP="00C30303">
      <w:pPr>
        <w:shd w:val="clear" w:color="auto" w:fill="FFFFFF"/>
        <w:spacing w:after="0" w:line="240" w:lineRule="auto"/>
        <w:rPr>
          <w:rFonts w:eastAsia="Times New Roman" w:cs="Times New Roman"/>
          <w:bCs/>
          <w:iCs/>
          <w:lang w:eastAsia="fr-FR"/>
        </w:rPr>
      </w:pPr>
      <w:hyperlink r:id="rId65" w:history="1">
        <w:r w:rsidR="000F40EB" w:rsidRPr="00E85194">
          <w:rPr>
            <w:rStyle w:val="Lienhypertexte"/>
            <w:rFonts w:eastAsia="Times New Roman" w:cs="Times New Roman"/>
            <w:bCs/>
            <w:iCs/>
            <w:lang w:eastAsia="fr-FR"/>
          </w:rPr>
          <w:t>http://www.journaldunet.com/web-tech/developpeur/1151783-11-competences-a-maitriser-pour-obtenir-un-poste-d-ingenieur-a-100-000-dollars-chez-google/</w:t>
        </w:r>
      </w:hyperlink>
      <w:r w:rsidR="000F40EB" w:rsidRPr="00E85194">
        <w:rPr>
          <w:rFonts w:eastAsia="Times New Roman" w:cs="Times New Roman"/>
          <w:bCs/>
          <w:iCs/>
          <w:lang w:eastAsia="fr-FR"/>
        </w:rPr>
        <w:t xml:space="preserve"> </w:t>
      </w:r>
    </w:p>
    <w:p w:rsidR="000F40EB" w:rsidRDefault="000F40EB" w:rsidP="00C30303">
      <w:pPr>
        <w:shd w:val="clear" w:color="auto" w:fill="FFFFFF"/>
        <w:spacing w:after="0" w:line="240" w:lineRule="auto"/>
        <w:rPr>
          <w:rFonts w:eastAsia="Times New Roman" w:cs="Times New Roman"/>
          <w:b/>
          <w:bCs/>
          <w:iCs/>
          <w:lang w:eastAsia="fr-FR"/>
        </w:rPr>
      </w:pPr>
    </w:p>
    <w:p w:rsidR="009673A9" w:rsidRDefault="009673A9" w:rsidP="00C30303">
      <w:pPr>
        <w:shd w:val="clear" w:color="auto" w:fill="FFFFFF"/>
        <w:spacing w:after="0" w:line="240" w:lineRule="auto"/>
        <w:rPr>
          <w:rFonts w:eastAsia="Times New Roman" w:cs="Times New Roman"/>
          <w:b/>
          <w:bCs/>
          <w:iCs/>
          <w:lang w:eastAsia="fr-FR"/>
        </w:rPr>
      </w:pPr>
    </w:p>
    <w:p w:rsidR="000F40EB" w:rsidRDefault="00E85194" w:rsidP="009673A9">
      <w:pPr>
        <w:shd w:val="clear" w:color="auto" w:fill="FFFFFF"/>
        <w:spacing w:after="0" w:line="240" w:lineRule="auto"/>
        <w:rPr>
          <w:rFonts w:ascii="Open Sans" w:hAnsi="Open Sans" w:cs="Open Sans"/>
          <w:color w:val="444444"/>
          <w:sz w:val="30"/>
          <w:szCs w:val="30"/>
        </w:rPr>
      </w:pPr>
      <w:r w:rsidRPr="009673A9">
        <w:rPr>
          <w:rFonts w:eastAsia="Times New Roman" w:cs="Times New Roman"/>
          <w:b/>
          <w:bCs/>
          <w:i/>
          <w:iCs/>
          <w:lang w:eastAsia="fr-FR"/>
        </w:rPr>
        <w:t>Annexe 2</w:t>
      </w:r>
      <w:r w:rsidR="009673A9">
        <w:rPr>
          <w:rFonts w:eastAsia="Times New Roman" w:cs="Times New Roman"/>
          <w:b/>
          <w:bCs/>
          <w:i/>
          <w:iCs/>
          <w:lang w:eastAsia="fr-FR"/>
        </w:rPr>
        <w:t xml:space="preserve"> </w:t>
      </w:r>
      <w:r w:rsidR="000F40EB">
        <w:rPr>
          <w:rFonts w:ascii="Open Sans" w:hAnsi="Open Sans" w:cs="Open Sans"/>
          <w:color w:val="444444"/>
          <w:sz w:val="30"/>
          <w:szCs w:val="30"/>
        </w:rPr>
        <w:t>Notre processus d'embauche</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recherchons notre prochain noogleur (nouveau googleur) : une personne qui est faite pour le rôle, faite pour Google et pour bien d'autres choses.</w:t>
      </w:r>
    </w:p>
    <w:p w:rsidR="000F40EB" w:rsidRDefault="000F40EB" w:rsidP="000F40EB">
      <w:pPr>
        <w:pStyle w:val="NormalWeb"/>
        <w:shd w:val="clear" w:color="auto" w:fill="FFFFFF"/>
        <w:spacing w:before="150" w:beforeAutospacing="0" w:after="150" w:afterAutospacing="0"/>
        <w:rPr>
          <w:rFonts w:ascii="Arial" w:hAnsi="Arial" w:cs="Arial"/>
          <w:color w:val="444444"/>
          <w:sz w:val="20"/>
          <w:szCs w:val="20"/>
        </w:rPr>
      </w:pPr>
      <w:r>
        <w:rPr>
          <w:rFonts w:ascii="Arial" w:hAnsi="Arial" w:cs="Arial"/>
          <w:color w:val="444444"/>
          <w:sz w:val="20"/>
          <w:szCs w:val="20"/>
        </w:rPr>
        <w:t>Les choses évoluent rapidement dans ce monde. À la vitesse d'Internet. C'est pourquoi nous devons faire preuve de vivacité d'esprit, tant dans notre façon de travailler que dans notre façon d'embaucher des collaborateurs. Nous recherchons des personnes qui sont douées pour beaucoup de choses, qui aiment les grands défis et accueillent les grands changements avec enthousiasme. Nous ne cherchons pas à avoir de trop nombreux spécialistes dans un même domaine. Nous recherchons des gens qui sont faits pour Google, et pas seulement aujourd'hui, mais sur le long terme.</w:t>
      </w:r>
    </w:p>
    <w:p w:rsidR="000F40EB" w:rsidRDefault="000F40EB" w:rsidP="000F40EB">
      <w:pPr>
        <w:pStyle w:val="NormalWeb"/>
        <w:shd w:val="clear" w:color="auto" w:fill="FFFFFF"/>
        <w:spacing w:before="150" w:beforeAutospacing="0" w:after="150" w:afterAutospacing="0"/>
        <w:rPr>
          <w:rFonts w:ascii="Arial" w:hAnsi="Arial" w:cs="Arial"/>
          <w:color w:val="444444"/>
          <w:sz w:val="20"/>
          <w:szCs w:val="20"/>
        </w:rPr>
      </w:pPr>
      <w:r>
        <w:rPr>
          <w:rFonts w:ascii="Arial" w:hAnsi="Arial" w:cs="Arial"/>
          <w:color w:val="444444"/>
          <w:sz w:val="20"/>
          <w:szCs w:val="20"/>
        </w:rPr>
        <w:t>C'est le principe fondamental de notre méthode d'embauche. Notre processus est assez simple : il comprend généralement une première discussion avec un recruteur, un entretien par téléphone et un entretien sur site, dans l'un de nos bureaux. Nous avons toutefois ajouté quelques particularités qui font que le processus d'embauche chez Google n'est pas tout à fait comme les autres.</w:t>
      </w:r>
    </w:p>
    <w:p w:rsidR="000F40EB" w:rsidRDefault="000F40EB" w:rsidP="000F40EB">
      <w:pPr>
        <w:pStyle w:val="Titre2"/>
        <w:shd w:val="clear" w:color="auto" w:fill="FFFFFF"/>
        <w:spacing w:before="297" w:after="148"/>
        <w:rPr>
          <w:rFonts w:ascii="Open Sans" w:hAnsi="Open Sans" w:cs="Open Sans"/>
          <w:color w:val="444444"/>
          <w:sz w:val="24"/>
          <w:szCs w:val="24"/>
        </w:rPr>
      </w:pPr>
      <w:r>
        <w:rPr>
          <w:rFonts w:ascii="Open Sans" w:hAnsi="Open Sans" w:cs="Open Sans"/>
          <w:color w:val="444444"/>
          <w:sz w:val="24"/>
          <w:szCs w:val="24"/>
        </w:rPr>
        <w:t>Processus d'entretien</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recherchons des personnes brillantes et efficaces qui ont l'esprit d'équipe. Lorsque vous passez un entretien chez Google, vous êtes généralement en face de quatre ou cinq googleurs. Ils recherchent quatre choses :</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Leadership</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voulons savoir par quels moyens vous êtes parvenu à mobiliser une équipe dans différentes situations. Ce peut être en vous imposant comme leader au travail ou dans une organisation, ou en aidant une équipe à réussir alors que vous n'étiez pas officiellement désigné comme son responsable.</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Connaissances liées au rôle</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recherchons des personnes qui ont une variété de points forts et de passions, et pas seulement des ensembles de compétences isolées. Nous devons également nous assurer que vous avez l'expérience et la formation nécessaires pour réussir dans votre rôle. Si vous êtes candidat pour un poste d'ingénieur, par exemple, nous allons chercher à vérifier vos compétences en matière de codage et vos domaines d'expertise technique.</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Votre mode de raisonnement</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sommes moins intéressés par vos notes et votre dossier de scolarité que par la façon dont vous raisonnez. Nous vous poserons certainement des questions liées au rôle à remplir qui nous permettront de savoir comment vous résolvez les problèmes. Montrez-nous comment vous aborderiez le problème présenté, et n'essayez pas de mettre le doigt sur la "bonne" réponse.</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Googlitude</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voulons avoir une idée de votre personnalité. Nous tenons également à nous assurer que vous vous épanouirez chez nous. Nous recherchons donc à percevoir si vous êtes à l'aise avec l'ambiguïté, si vous êtes de nature entreprenante et si vous avez un esprit de collaboration.</w:t>
      </w:r>
    </w:p>
    <w:p w:rsidR="000F40EB" w:rsidRDefault="000F40EB" w:rsidP="000F40EB">
      <w:pPr>
        <w:pStyle w:val="Titre2"/>
        <w:shd w:val="clear" w:color="auto" w:fill="FFFFFF"/>
        <w:spacing w:before="297" w:after="148"/>
        <w:rPr>
          <w:rFonts w:ascii="Open Sans" w:hAnsi="Open Sans" w:cs="Open Sans"/>
          <w:color w:val="444444"/>
          <w:sz w:val="24"/>
          <w:szCs w:val="24"/>
        </w:rPr>
      </w:pPr>
      <w:r>
        <w:rPr>
          <w:rFonts w:ascii="Open Sans" w:hAnsi="Open Sans" w:cs="Open Sans"/>
          <w:color w:val="444444"/>
          <w:sz w:val="24"/>
          <w:szCs w:val="24"/>
        </w:rPr>
        <w:t>Processus de décision</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Nous appliquons quelques mesures supplémentaires pour nous assurer que nous embauchons le candidat idéal pour un poste donné et pour l'entreprise Google en général.</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Nous recueillons les commentaires de plusieurs googleurs</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Chez Google, vous travaillez sur une multitude de projets, avec plusieurs groupes de googleurs qui appartiennent à différentes équipes et travaillent dans de nombreux fuseaux horaires. Pour vous donner une idée précise de la façon dont nous travaillons, certaines des personnes qui mèneront l'entretien pourront être des coéquipiers potentiels, mais d'autres appartiendront à des équipes différentes. Cela nous permet de voir comment vous pourriez collaborer et vous intégrer dans l'environnement de Google.</w:t>
      </w:r>
    </w:p>
    <w:p w:rsidR="000F40EB" w:rsidRDefault="000F40EB" w:rsidP="000F40EB">
      <w:pPr>
        <w:pStyle w:val="Titre3"/>
        <w:shd w:val="clear" w:color="auto" w:fill="FFFFFF"/>
        <w:spacing w:before="0" w:after="148"/>
        <w:rPr>
          <w:rFonts w:ascii="Open Sans" w:hAnsi="Open Sans" w:cs="Open Sans"/>
          <w:color w:val="444444"/>
          <w:sz w:val="21"/>
          <w:szCs w:val="21"/>
        </w:rPr>
      </w:pPr>
      <w:r>
        <w:rPr>
          <w:rFonts w:ascii="Open Sans" w:hAnsi="Open Sans" w:cs="Open Sans"/>
          <w:color w:val="444444"/>
          <w:sz w:val="21"/>
          <w:szCs w:val="21"/>
        </w:rPr>
        <w:t>Des comités de googleurs indépendants nous aident à faire en sorte que nous embauchions pour le long terme</w:t>
      </w:r>
    </w:p>
    <w:p w:rsidR="000F40EB" w:rsidRDefault="000F40EB" w:rsidP="000F40EB">
      <w:pPr>
        <w:pStyle w:val="NormalWeb"/>
        <w:shd w:val="clear" w:color="auto" w:fill="FFFFFF"/>
        <w:spacing w:before="0" w:beforeAutospacing="0" w:after="150" w:afterAutospacing="0"/>
        <w:rPr>
          <w:rFonts w:ascii="Arial" w:hAnsi="Arial" w:cs="Arial"/>
          <w:color w:val="444444"/>
          <w:sz w:val="20"/>
          <w:szCs w:val="20"/>
        </w:rPr>
      </w:pPr>
      <w:r>
        <w:rPr>
          <w:rFonts w:ascii="Arial" w:hAnsi="Arial" w:cs="Arial"/>
          <w:color w:val="444444"/>
          <w:sz w:val="20"/>
          <w:szCs w:val="20"/>
        </w:rPr>
        <w:t>Un comité indépendant passe en revue les commentaires de toutes les personnes qui assistent à l'entretien. Ce comité est chargé de s'assurer que notre processus d'embauche est équitable et que nous restons fidèles aux critères d'embauche spécifiques à Google à mesure que nous nous développons.</w:t>
      </w:r>
    </w:p>
    <w:p w:rsidR="000F40EB" w:rsidRDefault="000F40EB" w:rsidP="000F40EB">
      <w:pPr>
        <w:pStyle w:val="NormalWeb"/>
        <w:shd w:val="clear" w:color="auto" w:fill="FFFFFF"/>
        <w:spacing w:before="150" w:beforeAutospacing="0" w:after="150" w:afterAutospacing="0"/>
        <w:rPr>
          <w:rFonts w:ascii="Arial" w:hAnsi="Arial" w:cs="Arial"/>
          <w:color w:val="444444"/>
          <w:sz w:val="20"/>
          <w:szCs w:val="20"/>
        </w:rPr>
      </w:pPr>
      <w:r>
        <w:rPr>
          <w:rFonts w:ascii="Arial" w:hAnsi="Arial" w:cs="Arial"/>
          <w:color w:val="444444"/>
          <w:sz w:val="20"/>
          <w:szCs w:val="20"/>
        </w:rPr>
        <w:t>Nous sommes convaincus que si vous embauchez des personnes exceptionnelles et que vous les faites participer activement au processus d'embauche, vous obtiendrez encore plus de collaborateurs formidables. Au cours des deux dernières années, nous avons passé beaucoup de temps à rendre notre processus d'embauche aussi efficace que possible, en réduisant le délai d'embauche et en multipliant les communications à l'attention des candidats. Faire participer les googleurs à notre processus prend certes plus de temps, mais nous sommes certains que cela en vaut la peine. Nos premiers googleurs ont identifié ces principes il y a plus de dix ans, et ce sont eux qui nous permettent de rester fidèles à nous-mêmes à mesure que nous nous développons.</w:t>
      </w:r>
    </w:p>
    <w:p w:rsidR="000F40EB" w:rsidRDefault="000F40EB" w:rsidP="000F40EB">
      <w:pPr>
        <w:pStyle w:val="NormalWeb"/>
        <w:shd w:val="clear" w:color="auto" w:fill="FFFFFF"/>
        <w:spacing w:before="150" w:beforeAutospacing="0" w:after="150" w:afterAutospacing="0"/>
        <w:rPr>
          <w:rFonts w:ascii="Arial" w:hAnsi="Arial" w:cs="Arial"/>
          <w:color w:val="444444"/>
          <w:sz w:val="20"/>
          <w:szCs w:val="20"/>
        </w:rPr>
      </w:pPr>
      <w:r>
        <w:rPr>
          <w:rFonts w:ascii="Arial" w:hAnsi="Arial" w:cs="Arial"/>
          <w:color w:val="444444"/>
          <w:sz w:val="20"/>
          <w:szCs w:val="20"/>
        </w:rPr>
        <w:t>Ces principes fondamentaux sont appliqués dans l'ensemble de l'entreprise, mais dans les faits, certaines parties de notre processus sont légèrement différentes d'une équipe à l'autre. Nos recruteurs pourront vous aider à vous y retrouver le moment venu.</w:t>
      </w:r>
    </w:p>
    <w:p w:rsidR="000F40EB" w:rsidRDefault="000F40EB" w:rsidP="000F40EB">
      <w:pPr>
        <w:pStyle w:val="NormalWeb"/>
        <w:shd w:val="clear" w:color="auto" w:fill="FFFFFF"/>
        <w:spacing w:before="150" w:beforeAutospacing="0" w:after="150" w:afterAutospacing="0"/>
        <w:rPr>
          <w:rFonts w:ascii="Arial" w:hAnsi="Arial" w:cs="Arial"/>
          <w:color w:val="444444"/>
          <w:sz w:val="20"/>
          <w:szCs w:val="20"/>
        </w:rPr>
      </w:pPr>
      <w:r>
        <w:rPr>
          <w:rFonts w:ascii="Arial" w:hAnsi="Arial" w:cs="Arial"/>
          <w:color w:val="444444"/>
          <w:sz w:val="20"/>
          <w:szCs w:val="20"/>
        </w:rPr>
        <w:t>Chez Google, nous ne nous contentons pas d'accepter la différence : nous l'encourageons, pour le bien de nos employés, de nos produits et de notre communauté. Nous sommes fiers d'appliquer une politique d'égalité des chances et de discrimination positive.</w:t>
      </w:r>
    </w:p>
    <w:p w:rsidR="000F40EB" w:rsidRDefault="008C2244" w:rsidP="00C30303">
      <w:pPr>
        <w:shd w:val="clear" w:color="auto" w:fill="FFFFFF"/>
        <w:spacing w:after="0" w:line="240" w:lineRule="auto"/>
        <w:rPr>
          <w:rFonts w:eastAsia="Times New Roman" w:cs="Times New Roman"/>
          <w:bCs/>
          <w:iCs/>
          <w:lang w:eastAsia="fr-FR"/>
        </w:rPr>
      </w:pPr>
      <w:hyperlink r:id="rId66" w:history="1">
        <w:r w:rsidR="000F40EB" w:rsidRPr="00E85194">
          <w:rPr>
            <w:rStyle w:val="Lienhypertexte"/>
            <w:rFonts w:eastAsia="Times New Roman" w:cs="Times New Roman"/>
            <w:bCs/>
            <w:iCs/>
            <w:lang w:eastAsia="fr-FR"/>
          </w:rPr>
          <w:t>https://www.google.fr/about/careers/lifeatgoogle/hiringprocess/</w:t>
        </w:r>
      </w:hyperlink>
      <w:r w:rsidR="000F40EB" w:rsidRPr="00E85194">
        <w:rPr>
          <w:rFonts w:eastAsia="Times New Roman" w:cs="Times New Roman"/>
          <w:bCs/>
          <w:iCs/>
          <w:lang w:eastAsia="fr-FR"/>
        </w:rPr>
        <w:t xml:space="preserve"> </w:t>
      </w:r>
    </w:p>
    <w:p w:rsidR="00E85194" w:rsidRDefault="00E85194" w:rsidP="00C30303">
      <w:pPr>
        <w:shd w:val="clear" w:color="auto" w:fill="FFFFFF"/>
        <w:spacing w:after="0" w:line="240" w:lineRule="auto"/>
        <w:rPr>
          <w:rFonts w:eastAsia="Times New Roman" w:cs="Times New Roman"/>
          <w:bCs/>
          <w:iCs/>
          <w:lang w:eastAsia="fr-FR"/>
        </w:rPr>
      </w:pPr>
    </w:p>
    <w:p w:rsidR="000F40EB" w:rsidRPr="00A0569C" w:rsidRDefault="00E85194" w:rsidP="009673A9">
      <w:pPr>
        <w:shd w:val="clear" w:color="auto" w:fill="FFFFFF"/>
        <w:spacing w:after="0" w:line="240" w:lineRule="auto"/>
        <w:rPr>
          <w:rFonts w:ascii="Arial" w:hAnsi="Arial" w:cs="Arial"/>
          <w:color w:val="991766"/>
          <w:sz w:val="36"/>
        </w:rPr>
      </w:pPr>
      <w:r w:rsidRPr="009673A9">
        <w:rPr>
          <w:rFonts w:eastAsia="Times New Roman" w:cs="Times New Roman"/>
          <w:b/>
          <w:bCs/>
          <w:i/>
          <w:iCs/>
          <w:lang w:eastAsia="fr-FR"/>
        </w:rPr>
        <w:t>Annexe 3</w:t>
      </w:r>
      <w:r w:rsidR="009673A9">
        <w:rPr>
          <w:rFonts w:eastAsia="Times New Roman" w:cs="Times New Roman"/>
          <w:b/>
          <w:bCs/>
          <w:i/>
          <w:iCs/>
          <w:lang w:eastAsia="fr-FR"/>
        </w:rPr>
        <w:t xml:space="preserve"> </w:t>
      </w:r>
      <w:r w:rsidR="000F40EB" w:rsidRPr="00A0569C">
        <w:rPr>
          <w:rFonts w:ascii="Arial" w:hAnsi="Arial" w:cs="Arial"/>
          <w:color w:val="991766"/>
          <w:sz w:val="36"/>
        </w:rPr>
        <w:t>Être embauché chez Google : pour “happy few” seulement</w:t>
      </w:r>
    </w:p>
    <w:p w:rsidR="000F40EB" w:rsidRDefault="000F40EB" w:rsidP="000F40EB">
      <w:pPr>
        <w:pStyle w:val="c-chapo"/>
        <w:spacing w:before="225" w:beforeAutospacing="0" w:after="150" w:afterAutospacing="0"/>
        <w:rPr>
          <w:rFonts w:ascii="Arial" w:hAnsi="Arial" w:cs="Arial"/>
          <w:b/>
          <w:bCs/>
          <w:color w:val="222222"/>
          <w:sz w:val="20"/>
          <w:szCs w:val="20"/>
        </w:rPr>
      </w:pPr>
      <w:r>
        <w:rPr>
          <w:rFonts w:ascii="Arial" w:hAnsi="Arial" w:cs="Arial"/>
          <w:b/>
          <w:bCs/>
          <w:color w:val="222222"/>
          <w:sz w:val="20"/>
          <w:szCs w:val="20"/>
        </w:rPr>
        <w:t>Google, Canal+, Veolia, LVMH, EADS… Comment entre-t-on dans ces entreprises stars où rêvent de travailler les étudiants des écoles de commerce et d’ingénieurs ? Quels profils privilégient-elles ? Comment se faire repérer par leurs recruteurs ? Zoom sur ce qui marche pour être pris dans 7 sociétés classées aux premières places du Top 100 Universum des “employeurs idéaux”.</w:t>
      </w:r>
    </w:p>
    <w:p w:rsidR="00EF5787" w:rsidRDefault="000F40EB" w:rsidP="00EF5787">
      <w:pPr>
        <w:spacing w:after="0"/>
        <w:jc w:val="both"/>
        <w:rPr>
          <w:rFonts w:ascii="Arial" w:hAnsi="Arial" w:cs="Arial"/>
          <w:color w:val="222222"/>
          <w:sz w:val="20"/>
          <w:szCs w:val="20"/>
        </w:rPr>
      </w:pPr>
      <w:r>
        <w:rPr>
          <w:rFonts w:ascii="Arial" w:hAnsi="Arial" w:cs="Arial"/>
          <w:color w:val="222222"/>
          <w:sz w:val="20"/>
          <w:szCs w:val="20"/>
        </w:rPr>
        <w:t>“Vous aimez relever des défis et vous amuser ? Vous avez envie de changer le monde ? Si oui, vous avez frappé à la bonne porte.” Voilà l’entrée en matière alléchante du site emploi de Google ! Pas étonnant que l’entreprise, propulsée dès son apparition en 2007 dans le trio de tête du classement Universum des employeurs idéaux, fasse rêver les étudiants. Mais du rêve à la réalité, la marche est colossale. Voici nos pistes pour faire partie des heureux élus.</w:t>
      </w:r>
    </w:p>
    <w:p w:rsidR="00EF5787" w:rsidRDefault="00EF5787" w:rsidP="00EF5787">
      <w:pPr>
        <w:spacing w:after="0"/>
        <w:rPr>
          <w:rFonts w:ascii="Arial" w:hAnsi="Arial" w:cs="Arial"/>
          <w:color w:val="222222"/>
          <w:sz w:val="20"/>
          <w:szCs w:val="20"/>
        </w:rPr>
      </w:pPr>
    </w:p>
    <w:p w:rsidR="00EF5787" w:rsidRDefault="000F40EB" w:rsidP="00EF5787">
      <w:pPr>
        <w:spacing w:after="0"/>
        <w:rPr>
          <w:rFonts w:ascii="Arial" w:hAnsi="Arial" w:cs="Arial"/>
          <w:color w:val="991766"/>
        </w:rPr>
      </w:pPr>
      <w:r>
        <w:rPr>
          <w:rFonts w:ascii="Arial" w:hAnsi="Arial" w:cs="Arial"/>
          <w:color w:val="991766"/>
        </w:rPr>
        <w:t>Google, la nouvelle religion des geeks</w:t>
      </w:r>
      <w:r>
        <w:rPr>
          <w:rStyle w:val="apple-converted-space"/>
          <w:rFonts w:ascii="Arial" w:hAnsi="Arial" w:cs="Arial"/>
          <w:color w:val="991766"/>
        </w:rPr>
        <w:t> </w:t>
      </w:r>
      <w:r>
        <w:rPr>
          <w:rFonts w:ascii="Arial" w:hAnsi="Arial" w:cs="Arial"/>
          <w:color w:val="991766"/>
        </w:rPr>
        <w:br/>
      </w:r>
      <w:r>
        <w:rPr>
          <w:rFonts w:ascii="Arial" w:hAnsi="Arial" w:cs="Arial"/>
          <w:color w:val="222222"/>
          <w:sz w:val="20"/>
          <w:szCs w:val="20"/>
        </w:rPr>
        <w:t>En entrant au siège de Google France (250 salariés),</w:t>
      </w:r>
      <w:r>
        <w:rPr>
          <w:rStyle w:val="apple-converted-space"/>
          <w:rFonts w:ascii="Arial" w:hAnsi="Arial" w:cs="Arial"/>
          <w:color w:val="222222"/>
          <w:sz w:val="20"/>
          <w:szCs w:val="20"/>
        </w:rPr>
        <w:t> </w:t>
      </w:r>
      <w:r>
        <w:rPr>
          <w:rFonts w:ascii="Arial" w:hAnsi="Arial" w:cs="Arial"/>
          <w:b/>
          <w:bCs/>
          <w:color w:val="222222"/>
          <w:sz w:val="20"/>
          <w:szCs w:val="20"/>
        </w:rPr>
        <w:t>on retrouve aussitôt l’ambiance du film “The Social Network” :</w:t>
      </w:r>
      <w:r>
        <w:rPr>
          <w:rStyle w:val="apple-converted-space"/>
          <w:rFonts w:ascii="Arial" w:hAnsi="Arial" w:cs="Arial"/>
          <w:color w:val="222222"/>
          <w:sz w:val="20"/>
          <w:szCs w:val="20"/>
        </w:rPr>
        <w:t> </w:t>
      </w:r>
      <w:r>
        <w:rPr>
          <w:rFonts w:ascii="Arial" w:hAnsi="Arial" w:cs="Arial"/>
          <w:color w:val="222222"/>
          <w:sz w:val="20"/>
          <w:szCs w:val="20"/>
        </w:rPr>
        <w:t>open space, couleurs pétantes, gros ballons et look casual chic. Dans les kitchenettes en libre-service (oui, tout est gratuit !) disséminées sur les 2 étages du site parisien, on croise quelques Googlers (personnes travaillant chez Google) en train de “débriefer” leur soirée. Un peu plus loin, après une sculpture d’ours géant aux couleurs de Google, le clou de la visite : la “game room”. Un espace de détente avec baby-foot, écran plat, consoles de jeux, fauteuils massants et jeux de fléchettes. Non, vous ne rêvez pas ! C’est bien là que les Googlers se retrouvent pour partager un verre tous les vendredis soi, à l’occasion du “Thank Google It’s Friday” (“Merci Google, c’est vendredi”)… tout droit tiré de l’expression américaine “Thank God It’s Friday” (“Merci Dieu, c’est vendredi”).</w:t>
      </w:r>
      <w:r>
        <w:rPr>
          <w:rStyle w:val="apple-converted-space"/>
          <w:rFonts w:ascii="Arial" w:hAnsi="Arial" w:cs="Arial"/>
          <w:color w:val="222222"/>
          <w:sz w:val="20"/>
          <w:szCs w:val="20"/>
        </w:rPr>
        <w:t> </w:t>
      </w:r>
      <w:r>
        <w:rPr>
          <w:rFonts w:ascii="Arial" w:hAnsi="Arial" w:cs="Arial"/>
          <w:color w:val="222222"/>
          <w:sz w:val="20"/>
          <w:szCs w:val="20"/>
        </w:rPr>
        <w:br/>
      </w:r>
    </w:p>
    <w:p w:rsidR="000F40EB" w:rsidRDefault="000F40EB" w:rsidP="00EF5787">
      <w:pPr>
        <w:spacing w:after="0"/>
        <w:rPr>
          <w:rFonts w:ascii="Arial" w:hAnsi="Arial" w:cs="Arial"/>
          <w:color w:val="222222"/>
          <w:sz w:val="20"/>
          <w:szCs w:val="20"/>
        </w:rPr>
      </w:pPr>
      <w:r>
        <w:rPr>
          <w:rFonts w:ascii="Arial" w:hAnsi="Arial" w:cs="Arial"/>
          <w:color w:val="991766"/>
        </w:rPr>
        <w:t>1 million de CV par an</w:t>
      </w:r>
      <w:r>
        <w:rPr>
          <w:rFonts w:ascii="Arial" w:hAnsi="Arial" w:cs="Arial"/>
          <w:color w:val="991766"/>
        </w:rPr>
        <w:br/>
      </w:r>
      <w:r>
        <w:rPr>
          <w:rFonts w:ascii="Arial" w:hAnsi="Arial" w:cs="Arial"/>
          <w:color w:val="222222"/>
          <w:sz w:val="20"/>
          <w:szCs w:val="20"/>
        </w:rPr>
        <w:t>Le site emploi de Google France propose</w:t>
      </w:r>
      <w:r>
        <w:rPr>
          <w:rStyle w:val="apple-converted-space"/>
          <w:rFonts w:ascii="Arial" w:hAnsi="Arial" w:cs="Arial"/>
          <w:color w:val="222222"/>
          <w:sz w:val="20"/>
          <w:szCs w:val="20"/>
        </w:rPr>
        <w:t> </w:t>
      </w:r>
      <w:r>
        <w:rPr>
          <w:rFonts w:ascii="Arial" w:hAnsi="Arial" w:cs="Arial"/>
          <w:b/>
          <w:bCs/>
          <w:color w:val="222222"/>
          <w:sz w:val="20"/>
          <w:szCs w:val="20"/>
        </w:rPr>
        <w:t>moins de 50 offres d’emploi</w:t>
      </w:r>
      <w:r>
        <w:rPr>
          <w:rStyle w:val="apple-converted-space"/>
          <w:rFonts w:ascii="Arial" w:hAnsi="Arial" w:cs="Arial"/>
          <w:b/>
          <w:bCs/>
          <w:color w:val="222222"/>
          <w:sz w:val="20"/>
          <w:szCs w:val="20"/>
        </w:rPr>
        <w:t> </w:t>
      </w:r>
      <w:r>
        <w:rPr>
          <w:rFonts w:ascii="Arial" w:hAnsi="Arial" w:cs="Arial"/>
          <w:color w:val="222222"/>
          <w:sz w:val="20"/>
          <w:szCs w:val="20"/>
        </w:rPr>
        <w:t>(en juin 2011). Une broutille au regard du nombre de candidatures adressées au géant du Web. “Dans le monde, Google reçoit 1 million de CV par an”, déclare Anne-Gabrielle Dauba-Pantanacce, porte-parole de Google France. Un chiffre stupéfiant, sur lequel aucun détail ne sera donné.</w:t>
      </w:r>
    </w:p>
    <w:p w:rsidR="000F40EB" w:rsidRDefault="000F40EB" w:rsidP="000F40EB">
      <w:pPr>
        <w:jc w:val="both"/>
        <w:rPr>
          <w:rFonts w:ascii="Arial" w:hAnsi="Arial" w:cs="Arial"/>
          <w:color w:val="222222"/>
          <w:sz w:val="20"/>
          <w:szCs w:val="20"/>
        </w:rPr>
      </w:pPr>
      <w:r>
        <w:rPr>
          <w:rFonts w:ascii="Arial" w:hAnsi="Arial" w:cs="Arial"/>
          <w:b/>
          <w:bCs/>
          <w:color w:val="222222"/>
          <w:sz w:val="20"/>
          <w:szCs w:val="20"/>
        </w:rPr>
        <w:t>“</w:t>
      </w:r>
      <w:hyperlink r:id="rId67" w:history="1">
        <w:r>
          <w:rPr>
            <w:rStyle w:val="Lienhypertexte"/>
            <w:rFonts w:ascii="Arial" w:hAnsi="Arial" w:cs="Arial"/>
            <w:b/>
            <w:bCs/>
            <w:color w:val="991766"/>
            <w:sz w:val="20"/>
            <w:szCs w:val="20"/>
          </w:rPr>
          <w:t>Google est l’une des entreprises préférées des jeunes</w:t>
        </w:r>
      </w:hyperlink>
      <w:r>
        <w:rPr>
          <w:rFonts w:ascii="Arial" w:hAnsi="Arial" w:cs="Arial"/>
          <w:color w:val="222222"/>
          <w:sz w:val="20"/>
          <w:szCs w:val="20"/>
        </w:rPr>
        <w:t>. Nous recevons donc beaucoup de CV, et le recrutement fait l’objet d’une très forte attention”, résume la porte-parole. Logique ! Quitte à avoir l’embarras du choix, autant sélectionner la crème de la crème.</w:t>
      </w:r>
    </w:p>
    <w:p w:rsidR="000F40EB" w:rsidRDefault="000F40EB" w:rsidP="00A0569C">
      <w:pPr>
        <w:pStyle w:val="Titre3"/>
        <w:spacing w:before="300"/>
        <w:rPr>
          <w:rFonts w:ascii="Arial" w:hAnsi="Arial" w:cs="Arial"/>
          <w:color w:val="222222"/>
          <w:sz w:val="20"/>
          <w:szCs w:val="20"/>
        </w:rPr>
      </w:pPr>
      <w:r>
        <w:rPr>
          <w:rFonts w:ascii="Arial" w:hAnsi="Arial" w:cs="Arial"/>
          <w:color w:val="991766"/>
        </w:rPr>
        <w:t>Bac+5 minimum</w:t>
      </w:r>
      <w:r>
        <w:rPr>
          <w:rFonts w:ascii="Arial" w:hAnsi="Arial" w:cs="Arial"/>
          <w:color w:val="991766"/>
        </w:rPr>
        <w:br/>
      </w:r>
      <w:r>
        <w:rPr>
          <w:rFonts w:ascii="Arial" w:hAnsi="Arial" w:cs="Arial"/>
          <w:color w:val="222222"/>
          <w:sz w:val="20"/>
          <w:szCs w:val="20"/>
        </w:rPr>
        <w:t>“Les 2 fondateurs de Google sont diplômés d’un Ph.D [l’équivalent d’un doctorat] de Standford [l’une des meilleures universités américaines, NDLR], et nous encourageons les candidats à atteindre le maximum de leur potentiel, c’est notre philosophie”, expose la porte-parole. Autrement dit, à moins de bac+5, il est inutile de postuler.</w:t>
      </w:r>
    </w:p>
    <w:p w:rsidR="000F40EB" w:rsidRDefault="000F40EB" w:rsidP="00A0569C">
      <w:pPr>
        <w:spacing w:after="0"/>
        <w:jc w:val="both"/>
        <w:rPr>
          <w:rFonts w:ascii="Arial" w:hAnsi="Arial" w:cs="Arial"/>
          <w:color w:val="222222"/>
          <w:sz w:val="20"/>
          <w:szCs w:val="20"/>
        </w:rPr>
      </w:pPr>
      <w:r>
        <w:rPr>
          <w:rFonts w:ascii="Arial" w:hAnsi="Arial" w:cs="Arial"/>
          <w:color w:val="222222"/>
          <w:sz w:val="20"/>
          <w:szCs w:val="20"/>
        </w:rPr>
        <w:t>En outre,</w:t>
      </w:r>
      <w:r>
        <w:rPr>
          <w:rStyle w:val="apple-converted-space"/>
          <w:rFonts w:ascii="Arial" w:hAnsi="Arial" w:cs="Arial"/>
          <w:color w:val="222222"/>
          <w:sz w:val="20"/>
          <w:szCs w:val="20"/>
        </w:rPr>
        <w:t> </w:t>
      </w:r>
      <w:r>
        <w:rPr>
          <w:rFonts w:ascii="Arial" w:hAnsi="Arial" w:cs="Arial"/>
          <w:b/>
          <w:bCs/>
          <w:color w:val="222222"/>
          <w:sz w:val="20"/>
          <w:szCs w:val="20"/>
        </w:rPr>
        <w:t>Google recrute dans les meilleurs établissements.</w:t>
      </w:r>
      <w:r>
        <w:rPr>
          <w:rStyle w:val="apple-converted-space"/>
          <w:rFonts w:ascii="Arial" w:hAnsi="Arial" w:cs="Arial"/>
          <w:color w:val="222222"/>
          <w:sz w:val="20"/>
          <w:szCs w:val="20"/>
        </w:rPr>
        <w:t> </w:t>
      </w:r>
      <w:r>
        <w:rPr>
          <w:rFonts w:ascii="Arial" w:hAnsi="Arial" w:cs="Arial"/>
          <w:color w:val="222222"/>
          <w:sz w:val="20"/>
          <w:szCs w:val="20"/>
        </w:rPr>
        <w:t>“Nous participons aux forums des Parisiennes, comme</w:t>
      </w:r>
      <w:r>
        <w:rPr>
          <w:rStyle w:val="apple-converted-space"/>
          <w:rFonts w:ascii="Arial" w:hAnsi="Arial" w:cs="Arial"/>
          <w:color w:val="222222"/>
          <w:sz w:val="20"/>
          <w:szCs w:val="20"/>
        </w:rPr>
        <w:t> </w:t>
      </w:r>
      <w:hyperlink r:id="rId68" w:tooltip="HEC Paris" w:history="1">
        <w:r>
          <w:rPr>
            <w:rStyle w:val="Lienhypertexte"/>
            <w:rFonts w:ascii="Arial" w:hAnsi="Arial" w:cs="Arial"/>
            <w:b/>
            <w:bCs/>
            <w:color w:val="991766"/>
            <w:sz w:val="20"/>
            <w:szCs w:val="20"/>
          </w:rPr>
          <w:t>HEC</w:t>
        </w:r>
      </w:hyperlink>
      <w:r>
        <w:rPr>
          <w:rFonts w:ascii="Arial" w:hAnsi="Arial" w:cs="Arial"/>
          <w:color w:val="222222"/>
          <w:sz w:val="20"/>
          <w:szCs w:val="20"/>
        </w:rPr>
        <w:t>, l’</w:t>
      </w:r>
      <w:hyperlink r:id="rId69" w:tooltip="ESSEC (Cergy-Pontoise)" w:history="1">
        <w:r>
          <w:rPr>
            <w:rStyle w:val="Lienhypertexte"/>
            <w:rFonts w:ascii="Arial" w:hAnsi="Arial" w:cs="Arial"/>
            <w:b/>
            <w:bCs/>
            <w:color w:val="991766"/>
            <w:sz w:val="20"/>
            <w:szCs w:val="20"/>
          </w:rPr>
          <w:t>ESSEC</w:t>
        </w:r>
      </w:hyperlink>
      <w:r>
        <w:rPr>
          <w:rStyle w:val="apple-converted-space"/>
          <w:rFonts w:ascii="Arial" w:hAnsi="Arial" w:cs="Arial"/>
          <w:color w:val="222222"/>
          <w:sz w:val="20"/>
          <w:szCs w:val="20"/>
        </w:rPr>
        <w:t> </w:t>
      </w:r>
      <w:r>
        <w:rPr>
          <w:rFonts w:ascii="Arial" w:hAnsi="Arial" w:cs="Arial"/>
          <w:color w:val="222222"/>
          <w:sz w:val="20"/>
          <w:szCs w:val="20"/>
        </w:rPr>
        <w:t>et l’</w:t>
      </w:r>
      <w:hyperlink r:id="rId70" w:tooltip="ESCP Europe (Paris)" w:history="1">
        <w:r>
          <w:rPr>
            <w:rStyle w:val="Lienhypertexte"/>
            <w:rFonts w:ascii="Arial" w:hAnsi="Arial" w:cs="Arial"/>
            <w:b/>
            <w:bCs/>
            <w:color w:val="991766"/>
            <w:sz w:val="20"/>
            <w:szCs w:val="20"/>
          </w:rPr>
          <w:t>ESCP Europe</w:t>
        </w:r>
      </w:hyperlink>
      <w:r>
        <w:rPr>
          <w:rFonts w:ascii="Arial" w:hAnsi="Arial" w:cs="Arial"/>
          <w:color w:val="222222"/>
          <w:sz w:val="20"/>
          <w:szCs w:val="20"/>
        </w:rPr>
        <w:t>”, continue Anne-Gabrielle Dauba-Pantanacce. Des dérogations sont accordées aux Parisiennes “élargies” : l’</w:t>
      </w:r>
      <w:hyperlink r:id="rId71" w:tooltip="EM Lyon" w:history="1">
        <w:r>
          <w:rPr>
            <w:rStyle w:val="Lienhypertexte"/>
            <w:rFonts w:ascii="Arial" w:hAnsi="Arial" w:cs="Arial"/>
            <w:b/>
            <w:bCs/>
            <w:color w:val="991766"/>
            <w:sz w:val="20"/>
            <w:szCs w:val="20"/>
          </w:rPr>
          <w:t>EM Lyon</w:t>
        </w:r>
      </w:hyperlink>
      <w:r>
        <w:rPr>
          <w:rFonts w:ascii="Arial" w:hAnsi="Arial" w:cs="Arial"/>
          <w:color w:val="222222"/>
          <w:sz w:val="20"/>
          <w:szCs w:val="20"/>
        </w:rPr>
        <w:t>, l’</w:t>
      </w:r>
      <w:hyperlink r:id="rId72" w:tooltip="EDHEC (Lille, Nice, Paris)" w:history="1">
        <w:r>
          <w:rPr>
            <w:rStyle w:val="Lienhypertexte"/>
            <w:rFonts w:ascii="Arial" w:hAnsi="Arial" w:cs="Arial"/>
            <w:b/>
            <w:bCs/>
            <w:color w:val="991766"/>
            <w:sz w:val="20"/>
            <w:szCs w:val="20"/>
          </w:rPr>
          <w:t>EDHEC</w:t>
        </w:r>
      </w:hyperlink>
      <w:r>
        <w:rPr>
          <w:rStyle w:val="apple-converted-space"/>
          <w:rFonts w:ascii="Arial" w:hAnsi="Arial" w:cs="Arial"/>
          <w:color w:val="222222"/>
          <w:sz w:val="20"/>
          <w:szCs w:val="20"/>
        </w:rPr>
        <w:t> </w:t>
      </w:r>
      <w:r>
        <w:rPr>
          <w:rFonts w:ascii="Arial" w:hAnsi="Arial" w:cs="Arial"/>
          <w:color w:val="222222"/>
          <w:sz w:val="20"/>
          <w:szCs w:val="20"/>
        </w:rPr>
        <w:t>et</w:t>
      </w:r>
      <w:r>
        <w:rPr>
          <w:rStyle w:val="apple-converted-space"/>
          <w:rFonts w:ascii="Arial" w:hAnsi="Arial" w:cs="Arial"/>
          <w:color w:val="222222"/>
          <w:sz w:val="20"/>
          <w:szCs w:val="20"/>
        </w:rPr>
        <w:t> </w:t>
      </w:r>
      <w:hyperlink r:id="rId73" w:tooltip="Audencia Nantes" w:history="1">
        <w:r>
          <w:rPr>
            <w:rStyle w:val="Lienhypertexte"/>
            <w:rFonts w:ascii="Arial" w:hAnsi="Arial" w:cs="Arial"/>
            <w:b/>
            <w:bCs/>
            <w:color w:val="991766"/>
            <w:sz w:val="20"/>
            <w:szCs w:val="20"/>
          </w:rPr>
          <w:t>Audencia</w:t>
        </w:r>
      </w:hyperlink>
      <w:r>
        <w:rPr>
          <w:rFonts w:ascii="Arial" w:hAnsi="Arial" w:cs="Arial"/>
          <w:color w:val="222222"/>
          <w:sz w:val="20"/>
          <w:szCs w:val="20"/>
        </w:rPr>
        <w:t>. Ainsi qu’à d’autres types de diplômes, sous réserve de sérieux atouts.</w:t>
      </w:r>
    </w:p>
    <w:p w:rsidR="000F40EB" w:rsidRDefault="000F40EB" w:rsidP="000F40EB">
      <w:pPr>
        <w:jc w:val="both"/>
        <w:rPr>
          <w:rFonts w:ascii="Arial" w:hAnsi="Arial" w:cs="Arial"/>
          <w:color w:val="222222"/>
          <w:sz w:val="20"/>
          <w:szCs w:val="20"/>
        </w:rPr>
      </w:pPr>
      <w:r>
        <w:rPr>
          <w:rFonts w:ascii="Arial" w:hAnsi="Arial" w:cs="Arial"/>
          <w:color w:val="222222"/>
          <w:sz w:val="20"/>
          <w:szCs w:val="20"/>
        </w:rPr>
        <w:t>Attention, un diplôme prestigieux ne suffit pas ! Pour entrer chez Google,</w:t>
      </w:r>
      <w:r>
        <w:rPr>
          <w:rStyle w:val="apple-converted-space"/>
          <w:rFonts w:ascii="Arial" w:hAnsi="Arial" w:cs="Arial"/>
          <w:color w:val="222222"/>
          <w:sz w:val="20"/>
          <w:szCs w:val="20"/>
        </w:rPr>
        <w:t> </w:t>
      </w:r>
      <w:r>
        <w:rPr>
          <w:rFonts w:ascii="Arial" w:hAnsi="Arial" w:cs="Arial"/>
          <w:b/>
          <w:bCs/>
          <w:color w:val="222222"/>
          <w:sz w:val="20"/>
          <w:szCs w:val="20"/>
        </w:rPr>
        <w:t>il est impératif d’avoir l’esprit Google, la</w:t>
      </w:r>
      <w:r>
        <w:rPr>
          <w:rStyle w:val="apple-converted-space"/>
          <w:rFonts w:ascii="Arial" w:hAnsi="Arial" w:cs="Arial"/>
          <w:color w:val="222222"/>
          <w:sz w:val="20"/>
          <w:szCs w:val="20"/>
        </w:rPr>
        <w:t> </w:t>
      </w:r>
      <w:r>
        <w:rPr>
          <w:rFonts w:ascii="Arial" w:hAnsi="Arial" w:cs="Arial"/>
          <w:b/>
          <w:bCs/>
          <w:color w:val="222222"/>
          <w:sz w:val="20"/>
          <w:szCs w:val="20"/>
        </w:rPr>
        <w:t>“Googliness”</w:t>
      </w:r>
      <w:r>
        <w:rPr>
          <w:rFonts w:ascii="Arial" w:hAnsi="Arial" w:cs="Arial"/>
          <w:color w:val="222222"/>
          <w:sz w:val="20"/>
          <w:szCs w:val="20"/>
        </w:rPr>
        <w:t>. De penser et vivre “Googly”. Selon la porte-parole de Google, cela signifie pêle-mêle, “avoir un intérêt pour les nouvelles technologies, être multiculturel, être très engagé dans l’entreprise, la vie associative, ne pas se prendre au sérieux, réussir à évoluer dans une organisation matricielle avec une hiérarchie plate, être un bon team-player et avoir la culture du débat”.</w:t>
      </w:r>
    </w:p>
    <w:p w:rsidR="000F40EB" w:rsidRDefault="000F40EB" w:rsidP="000542A4">
      <w:pPr>
        <w:pStyle w:val="Titre3"/>
        <w:spacing w:before="300"/>
        <w:rPr>
          <w:rFonts w:ascii="Arial" w:hAnsi="Arial" w:cs="Arial"/>
          <w:color w:val="222222"/>
          <w:sz w:val="20"/>
          <w:szCs w:val="20"/>
        </w:rPr>
      </w:pPr>
      <w:r>
        <w:rPr>
          <w:rFonts w:ascii="Arial" w:hAnsi="Arial" w:cs="Arial"/>
          <w:color w:val="991766"/>
        </w:rPr>
        <w:t>Un recrutement participatif</w:t>
      </w:r>
      <w:r>
        <w:rPr>
          <w:rStyle w:val="apple-converted-space"/>
          <w:rFonts w:ascii="Arial" w:hAnsi="Arial" w:cs="Arial"/>
          <w:color w:val="991766"/>
        </w:rPr>
        <w:t> </w:t>
      </w:r>
      <w:r>
        <w:rPr>
          <w:rFonts w:ascii="Arial" w:hAnsi="Arial" w:cs="Arial"/>
          <w:color w:val="991766"/>
        </w:rPr>
        <w:br/>
      </w:r>
      <w:r>
        <w:rPr>
          <w:rFonts w:ascii="Arial" w:hAnsi="Arial" w:cs="Arial"/>
          <w:color w:val="222222"/>
          <w:sz w:val="20"/>
          <w:szCs w:val="20"/>
        </w:rPr>
        <w:t>Pauline Peyronnet, rich media sales specialist chez Google, est diplômée de l’EM Lyon et titulaire d’une maîtrise en droit des affaires de Paris-Assas. “À force d’entendre les Googlers que je connaissais me dire que les</w:t>
      </w:r>
      <w:r>
        <w:rPr>
          <w:rStyle w:val="apple-converted-space"/>
          <w:rFonts w:ascii="Arial" w:hAnsi="Arial" w:cs="Arial"/>
          <w:color w:val="222222"/>
          <w:sz w:val="20"/>
          <w:szCs w:val="20"/>
        </w:rPr>
        <w:t> </w:t>
      </w:r>
      <w:hyperlink r:id="rId74" w:tooltip="Offres de stages étudiants" w:history="1">
        <w:r>
          <w:rPr>
            <w:rStyle w:val="Lienhypertexte"/>
            <w:rFonts w:ascii="Arial" w:hAnsi="Arial" w:cs="Arial"/>
            <w:b/>
            <w:bCs/>
            <w:color w:val="991766"/>
            <w:sz w:val="20"/>
            <w:szCs w:val="20"/>
          </w:rPr>
          <w:t>stages</w:t>
        </w:r>
      </w:hyperlink>
      <w:r>
        <w:rPr>
          <w:rStyle w:val="apple-converted-space"/>
          <w:rFonts w:ascii="Arial" w:hAnsi="Arial" w:cs="Arial"/>
          <w:color w:val="222222"/>
          <w:sz w:val="20"/>
          <w:szCs w:val="20"/>
        </w:rPr>
        <w:t> </w:t>
      </w:r>
      <w:r>
        <w:rPr>
          <w:rFonts w:ascii="Arial" w:hAnsi="Arial" w:cs="Arial"/>
          <w:color w:val="222222"/>
          <w:sz w:val="20"/>
          <w:szCs w:val="20"/>
        </w:rPr>
        <w:t>étaient très intéressants, qu’on pouvait gérer des projets de A à Z, j’ai décidé de postuler chez Google pour mon stage de fin d’études.” Grâce à son réseau, la jeune femme décroche un entretien. Dans l’entreprise,</w:t>
      </w:r>
      <w:r>
        <w:rPr>
          <w:rStyle w:val="apple-converted-space"/>
          <w:rFonts w:ascii="Arial" w:hAnsi="Arial" w:cs="Arial"/>
          <w:color w:val="222222"/>
          <w:sz w:val="20"/>
          <w:szCs w:val="20"/>
        </w:rPr>
        <w:t> </w:t>
      </w:r>
      <w:hyperlink r:id="rId75" w:history="1">
        <w:r>
          <w:rPr>
            <w:rStyle w:val="Lienhypertexte"/>
            <w:rFonts w:ascii="Arial" w:hAnsi="Arial" w:cs="Arial"/>
            <w:b/>
            <w:bCs/>
            <w:color w:val="991766"/>
            <w:sz w:val="20"/>
            <w:szCs w:val="20"/>
          </w:rPr>
          <w:t>la cooptation est encouragée</w:t>
        </w:r>
      </w:hyperlink>
      <w:r>
        <w:rPr>
          <w:rStyle w:val="apple-converted-space"/>
          <w:rFonts w:ascii="Arial" w:hAnsi="Arial" w:cs="Arial"/>
          <w:color w:val="222222"/>
          <w:sz w:val="20"/>
          <w:szCs w:val="20"/>
        </w:rPr>
        <w:t> </w:t>
      </w:r>
      <w:r>
        <w:rPr>
          <w:rFonts w:ascii="Arial" w:hAnsi="Arial" w:cs="Arial"/>
          <w:color w:val="222222"/>
          <w:sz w:val="20"/>
          <w:szCs w:val="20"/>
        </w:rPr>
        <w:t>(prime à la clé pour les salariés coopteurs). “Nous partons du principe que nos éléments brillants connaissent forcément des gens brillants, justifie Anne-Gabrielle Dauba-Pantanacce. Autant qu’ils nous les recommandent.”</w:t>
      </w:r>
      <w:r>
        <w:rPr>
          <w:rFonts w:ascii="Arial" w:hAnsi="Arial" w:cs="Arial"/>
          <w:color w:val="222222"/>
          <w:sz w:val="20"/>
          <w:szCs w:val="20"/>
        </w:rPr>
        <w:br/>
        <w:t>“Le réseau peut aider à ouvrir une première porte mais il ne fait pas tout”, prévient Pauline. En effet, le candidat est convoqué à une série d’entretiens auxquels participent des membres de toutes les équipes.</w:t>
      </w:r>
      <w:r>
        <w:rPr>
          <w:rStyle w:val="apple-converted-space"/>
          <w:rFonts w:ascii="Arial" w:hAnsi="Arial" w:cs="Arial"/>
          <w:color w:val="222222"/>
          <w:sz w:val="20"/>
          <w:szCs w:val="20"/>
        </w:rPr>
        <w:t> </w:t>
      </w:r>
      <w:r>
        <w:rPr>
          <w:rFonts w:ascii="Arial" w:hAnsi="Arial" w:cs="Arial"/>
          <w:b/>
          <w:bCs/>
          <w:color w:val="222222"/>
          <w:sz w:val="20"/>
          <w:szCs w:val="20"/>
        </w:rPr>
        <w:t>Chacun donne son avis sur le candidat et l’embauche se fait par consensus.</w:t>
      </w:r>
      <w:r>
        <w:rPr>
          <w:rStyle w:val="apple-converted-space"/>
          <w:rFonts w:ascii="Arial" w:hAnsi="Arial" w:cs="Arial"/>
          <w:color w:val="222222"/>
          <w:sz w:val="20"/>
          <w:szCs w:val="20"/>
        </w:rPr>
        <w:t> </w:t>
      </w:r>
      <w:r>
        <w:rPr>
          <w:rFonts w:ascii="Arial" w:hAnsi="Arial" w:cs="Arial"/>
          <w:color w:val="222222"/>
          <w:sz w:val="20"/>
          <w:szCs w:val="20"/>
        </w:rPr>
        <w:t>Conséquence : “Connaître un Googler ne suffit pas, il faut aussi convaincre les autres !”</w:t>
      </w:r>
    </w:p>
    <w:p w:rsidR="000F40EB" w:rsidRDefault="000F40EB" w:rsidP="000F40EB">
      <w:pPr>
        <w:jc w:val="both"/>
        <w:rPr>
          <w:rFonts w:ascii="Arial" w:hAnsi="Arial" w:cs="Arial"/>
          <w:color w:val="222222"/>
          <w:sz w:val="20"/>
          <w:szCs w:val="20"/>
        </w:rPr>
      </w:pPr>
      <w:r>
        <w:rPr>
          <w:rFonts w:ascii="Arial" w:hAnsi="Arial" w:cs="Arial"/>
          <w:color w:val="222222"/>
          <w:sz w:val="20"/>
          <w:szCs w:val="20"/>
        </w:rPr>
        <w:t>Le stage de Pauline se termine en pleine crise économique, les embauches sont alors gelées. Mais un an et demi plus tard, une opportunité se représente : “Le fait que j’aie été stagiaire n’a rien changé. J’ai suivi le processus habituel, en passant mes entretiens avec des personnes avec lesquelles je n’avais jamais travaillé.” La sauce prend tout de suite, elle a la “Googliness”.</w:t>
      </w:r>
    </w:p>
    <w:p w:rsidR="000F40EB" w:rsidRDefault="000F40EB" w:rsidP="000542A4">
      <w:pPr>
        <w:pStyle w:val="Titre3"/>
        <w:spacing w:before="300"/>
        <w:rPr>
          <w:rFonts w:ascii="Arial" w:hAnsi="Arial" w:cs="Arial"/>
          <w:color w:val="222222"/>
          <w:sz w:val="20"/>
          <w:szCs w:val="20"/>
        </w:rPr>
      </w:pPr>
      <w:r>
        <w:rPr>
          <w:rFonts w:ascii="Arial" w:hAnsi="Arial" w:cs="Arial"/>
          <w:color w:val="991766"/>
        </w:rPr>
        <w:t>Des questions inattendues</w:t>
      </w:r>
      <w:r>
        <w:rPr>
          <w:rFonts w:ascii="Arial" w:hAnsi="Arial" w:cs="Arial"/>
          <w:color w:val="991766"/>
        </w:rPr>
        <w:br/>
      </w:r>
      <w:r>
        <w:rPr>
          <w:rFonts w:ascii="Arial" w:hAnsi="Arial" w:cs="Arial"/>
          <w:color w:val="222222"/>
          <w:sz w:val="20"/>
          <w:szCs w:val="20"/>
        </w:rPr>
        <w:t>Si vous décrochez un entretien, attendez-vous à des questions insolites. Exemple : combien y a-t-il de fleuristes en France ? “Ce n’est pas la réponse qui compte, mais la créativité et la capacité du candidat à raisonner dans un temps très court”, souligne Anne-Gabrielle Dauba-Pantanacce. Nous voilà rassurés. En revanche, ne vous attendez pas à des questions classiques, du type “Citez vos 5 qualités et vos 5 défauts”.</w:t>
      </w:r>
    </w:p>
    <w:p w:rsidR="000F40EB" w:rsidRPr="00A0569C" w:rsidRDefault="000F40EB" w:rsidP="00A0569C">
      <w:pPr>
        <w:jc w:val="both"/>
        <w:rPr>
          <w:rFonts w:eastAsia="Times New Roman" w:cs="Times New Roman"/>
          <w:bCs/>
          <w:iCs/>
          <w:lang w:eastAsia="fr-FR"/>
        </w:rPr>
      </w:pPr>
      <w:r>
        <w:rPr>
          <w:rFonts w:ascii="Arial" w:hAnsi="Arial" w:cs="Arial"/>
          <w:color w:val="222222"/>
          <w:sz w:val="20"/>
          <w:szCs w:val="20"/>
        </w:rPr>
        <w:t>Ce mode de recrutement participatif, mêlant formel et informel, a été défini par les créateurs de Google, et vise à conserver un esprit start-up dans l’entreprise. Il est appliqué à la lettre dans tous les pays.</w:t>
      </w:r>
      <w:r>
        <w:rPr>
          <w:rFonts w:ascii="Arial" w:hAnsi="Arial" w:cs="Arial"/>
          <w:color w:val="222222"/>
          <w:sz w:val="20"/>
          <w:szCs w:val="20"/>
        </w:rPr>
        <w:br/>
      </w:r>
      <w:hyperlink r:id="rId76" w:history="1">
        <w:r w:rsidRPr="00E85194">
          <w:rPr>
            <w:rStyle w:val="Lienhypertexte"/>
            <w:rFonts w:eastAsia="Times New Roman" w:cs="Times New Roman"/>
            <w:bCs/>
            <w:iCs/>
            <w:lang w:eastAsia="fr-FR"/>
          </w:rPr>
          <w:t>http://www.letudiant.fr/jobsstages/nos-conseils/comment-recrutent-les-entreprises-preferees-des-etudiants-17412/google-la-quete-du-graal-11770.html</w:t>
        </w:r>
      </w:hyperlink>
    </w:p>
    <w:sectPr w:rsidR="000F40EB" w:rsidRPr="00A0569C" w:rsidSect="005C7056">
      <w:footerReference w:type="default" r:id="rId7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44" w:rsidRDefault="008C2244" w:rsidP="00882189">
      <w:pPr>
        <w:spacing w:after="0" w:line="240" w:lineRule="auto"/>
      </w:pPr>
      <w:r>
        <w:separator/>
      </w:r>
    </w:p>
  </w:endnote>
  <w:endnote w:type="continuationSeparator" w:id="0">
    <w:p w:rsidR="008C2244" w:rsidRDefault="008C2244" w:rsidP="0088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NCond">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0EB" w:rsidRPr="00DC10BE" w:rsidRDefault="000F40EB" w:rsidP="00DC10BE">
    <w:pPr>
      <w:pStyle w:val="Pieddepage"/>
      <w:tabs>
        <w:tab w:val="clear" w:pos="4536"/>
        <w:tab w:val="center" w:pos="9072"/>
        <w:tab w:val="right" w:pos="10467"/>
      </w:tabs>
      <w:rPr>
        <w:rFonts w:ascii="Calibri" w:hAnsi="Calibri"/>
        <w:b/>
        <w:bCs/>
        <w:i/>
        <w:iCs/>
        <w:spacing w:val="5"/>
      </w:rPr>
    </w:pPr>
    <w:r>
      <w:rPr>
        <w:rStyle w:val="Titredulivre"/>
      </w:rPr>
      <w:tab/>
    </w:r>
    <w:r>
      <w:rPr>
        <w:rStyle w:val="Titredulivre"/>
        <w:rFonts w:ascii="Calibri" w:hAnsi="Calibri"/>
      </w:rPr>
      <w:t>SDG S</w:t>
    </w:r>
    <w:r w:rsidR="00AB7A37">
      <w:rPr>
        <w:rStyle w:val="Titredulivre"/>
        <w:rFonts w:ascii="Calibri" w:hAnsi="Calibri"/>
      </w:rPr>
      <w:t>1</w:t>
    </w:r>
    <w:r w:rsidRPr="00DD313E">
      <w:rPr>
        <w:rStyle w:val="Titredulivre"/>
        <w:rFonts w:ascii="Calibri" w:hAnsi="Calibri"/>
      </w:rPr>
      <w:tab/>
      <w:t>P</w:t>
    </w:r>
    <w:r w:rsidRPr="00DD313E">
      <w:rPr>
        <w:rStyle w:val="Titredulivre"/>
        <w:rFonts w:ascii="Calibri" w:hAnsi="Calibri"/>
      </w:rPr>
      <w:fldChar w:fldCharType="begin"/>
    </w:r>
    <w:r w:rsidRPr="00DD313E">
      <w:rPr>
        <w:rStyle w:val="Titredulivre"/>
        <w:rFonts w:ascii="Calibri" w:hAnsi="Calibri"/>
      </w:rPr>
      <w:instrText>PAGE</w:instrText>
    </w:r>
    <w:r w:rsidRPr="00DD313E">
      <w:rPr>
        <w:rStyle w:val="Titredulivre"/>
        <w:rFonts w:ascii="Calibri" w:hAnsi="Calibri"/>
      </w:rPr>
      <w:fldChar w:fldCharType="separate"/>
    </w:r>
    <w:r w:rsidR="008C2244">
      <w:rPr>
        <w:rStyle w:val="Titredulivre"/>
        <w:rFonts w:ascii="Calibri" w:hAnsi="Calibri"/>
        <w:noProof/>
      </w:rPr>
      <w:t>1</w:t>
    </w:r>
    <w:r w:rsidRPr="00DD313E">
      <w:rPr>
        <w:rStyle w:val="Titredulivre"/>
        <w:rFonts w:ascii="Calibri" w:hAnsi="Calibri"/>
      </w:rPr>
      <w:fldChar w:fldCharType="end"/>
    </w:r>
    <w:r w:rsidRPr="00DD313E">
      <w:rPr>
        <w:rStyle w:val="Titredulivre"/>
        <w:rFonts w:ascii="Calibri" w:hAnsi="Calibri"/>
      </w:rPr>
      <w:t>/</w:t>
    </w:r>
    <w:r w:rsidRPr="00DD313E">
      <w:rPr>
        <w:rStyle w:val="Titredulivre"/>
        <w:rFonts w:ascii="Calibri" w:hAnsi="Calibri"/>
      </w:rPr>
      <w:fldChar w:fldCharType="begin"/>
    </w:r>
    <w:r w:rsidRPr="00DD313E">
      <w:rPr>
        <w:rStyle w:val="Titredulivre"/>
        <w:rFonts w:ascii="Calibri" w:hAnsi="Calibri"/>
      </w:rPr>
      <w:instrText>NUMPAGES</w:instrText>
    </w:r>
    <w:r w:rsidRPr="00DD313E">
      <w:rPr>
        <w:rStyle w:val="Titredulivre"/>
        <w:rFonts w:ascii="Calibri" w:hAnsi="Calibri"/>
      </w:rPr>
      <w:fldChar w:fldCharType="separate"/>
    </w:r>
    <w:r w:rsidR="008C2244">
      <w:rPr>
        <w:rStyle w:val="Titredulivre"/>
        <w:rFonts w:ascii="Calibri" w:hAnsi="Calibri"/>
        <w:noProof/>
      </w:rPr>
      <w:t>1</w:t>
    </w:r>
    <w:r w:rsidRPr="00DD313E">
      <w:rPr>
        <w:rStyle w:val="Titredulivre"/>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44" w:rsidRDefault="008C2244" w:rsidP="00882189">
      <w:pPr>
        <w:spacing w:after="0" w:line="240" w:lineRule="auto"/>
      </w:pPr>
      <w:r>
        <w:separator/>
      </w:r>
    </w:p>
  </w:footnote>
  <w:footnote w:type="continuationSeparator" w:id="0">
    <w:p w:rsidR="008C2244" w:rsidRDefault="008C2244" w:rsidP="00882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35C"/>
    <w:multiLevelType w:val="hybridMultilevel"/>
    <w:tmpl w:val="0572614E"/>
    <w:lvl w:ilvl="0" w:tplc="8F368B7C">
      <w:start w:val="1"/>
      <w:numFmt w:val="decimal"/>
      <w:lvlText w:val="%1."/>
      <w:lvlJc w:val="left"/>
      <w:pPr>
        <w:ind w:left="720" w:hanging="360"/>
      </w:pPr>
      <w:rPr>
        <w:b w:val="0"/>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2F4556"/>
    <w:multiLevelType w:val="hybridMultilevel"/>
    <w:tmpl w:val="0572614E"/>
    <w:lvl w:ilvl="0" w:tplc="8F368B7C">
      <w:start w:val="1"/>
      <w:numFmt w:val="decimal"/>
      <w:lvlText w:val="%1."/>
      <w:lvlJc w:val="left"/>
      <w:pPr>
        <w:ind w:left="720" w:hanging="360"/>
      </w:pPr>
      <w:rPr>
        <w:b w:val="0"/>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33B2BF8"/>
    <w:multiLevelType w:val="hybridMultilevel"/>
    <w:tmpl w:val="12FE0D4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0C7234"/>
    <w:multiLevelType w:val="multilevel"/>
    <w:tmpl w:val="2B024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C95392"/>
    <w:multiLevelType w:val="hybridMultilevel"/>
    <w:tmpl w:val="CE3440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C14571"/>
    <w:multiLevelType w:val="multilevel"/>
    <w:tmpl w:val="653E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A95779"/>
    <w:multiLevelType w:val="multilevel"/>
    <w:tmpl w:val="0D04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15489D"/>
    <w:multiLevelType w:val="multilevel"/>
    <w:tmpl w:val="DF96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33B32"/>
    <w:multiLevelType w:val="hybridMultilevel"/>
    <w:tmpl w:val="0572614E"/>
    <w:lvl w:ilvl="0" w:tplc="8F368B7C">
      <w:start w:val="1"/>
      <w:numFmt w:val="decimal"/>
      <w:lvlText w:val="%1."/>
      <w:lvlJc w:val="left"/>
      <w:pPr>
        <w:ind w:left="720" w:hanging="360"/>
      </w:pPr>
      <w:rPr>
        <w:b w:val="0"/>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E67304E"/>
    <w:multiLevelType w:val="hybridMultilevel"/>
    <w:tmpl w:val="0572614E"/>
    <w:lvl w:ilvl="0" w:tplc="8F368B7C">
      <w:start w:val="1"/>
      <w:numFmt w:val="decimal"/>
      <w:lvlText w:val="%1."/>
      <w:lvlJc w:val="left"/>
      <w:pPr>
        <w:ind w:left="720" w:hanging="360"/>
      </w:pPr>
      <w:rPr>
        <w:b w:val="0"/>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494B4D"/>
    <w:multiLevelType w:val="hybridMultilevel"/>
    <w:tmpl w:val="F54294EA"/>
    <w:lvl w:ilvl="0" w:tplc="6B68CFCC">
      <w:start w:val="1"/>
      <w:numFmt w:val="upperRoman"/>
      <w:lvlText w:val="%1."/>
      <w:lvlJc w:val="right"/>
      <w:pPr>
        <w:ind w:left="720" w:hanging="360"/>
      </w:pPr>
      <w:rPr>
        <w:rFonts w:asciiTheme="minorHAnsi" w:hAnsiTheme="min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AEC0430"/>
    <w:multiLevelType w:val="hybridMultilevel"/>
    <w:tmpl w:val="A79C7AC2"/>
    <w:lvl w:ilvl="0" w:tplc="2A964742">
      <w:start w:val="1"/>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9"/>
  </w:num>
  <w:num w:numId="3">
    <w:abstractNumId w:val="4"/>
  </w:num>
  <w:num w:numId="4">
    <w:abstractNumId w:val="11"/>
  </w:num>
  <w:num w:numId="5">
    <w:abstractNumId w:val="0"/>
  </w:num>
  <w:num w:numId="6">
    <w:abstractNumId w:val="8"/>
  </w:num>
  <w:num w:numId="7">
    <w:abstractNumId w:val="1"/>
  </w:num>
  <w:num w:numId="8">
    <w:abstractNumId w:val="5"/>
  </w:num>
  <w:num w:numId="9">
    <w:abstractNumId w:val="3"/>
  </w:num>
  <w:num w:numId="10">
    <w:abstractNumId w:val="7"/>
  </w:num>
  <w:num w:numId="11">
    <w:abstractNumId w:val="6"/>
  </w:num>
  <w:num w:numId="1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6DB"/>
    <w:rsid w:val="0000301F"/>
    <w:rsid w:val="00016B3B"/>
    <w:rsid w:val="0004081F"/>
    <w:rsid w:val="000542A4"/>
    <w:rsid w:val="000B4DD2"/>
    <w:rsid w:val="000F40EB"/>
    <w:rsid w:val="00117089"/>
    <w:rsid w:val="001349A2"/>
    <w:rsid w:val="00151795"/>
    <w:rsid w:val="001B61C4"/>
    <w:rsid w:val="001C08F5"/>
    <w:rsid w:val="0020671A"/>
    <w:rsid w:val="00256095"/>
    <w:rsid w:val="00286979"/>
    <w:rsid w:val="002B7438"/>
    <w:rsid w:val="002C54E6"/>
    <w:rsid w:val="00352720"/>
    <w:rsid w:val="0036628E"/>
    <w:rsid w:val="00411A7F"/>
    <w:rsid w:val="00414FC9"/>
    <w:rsid w:val="00473534"/>
    <w:rsid w:val="00490E97"/>
    <w:rsid w:val="004B20FB"/>
    <w:rsid w:val="004B274B"/>
    <w:rsid w:val="004B78D1"/>
    <w:rsid w:val="004D4EF6"/>
    <w:rsid w:val="005258E8"/>
    <w:rsid w:val="0058182B"/>
    <w:rsid w:val="005852EB"/>
    <w:rsid w:val="00597237"/>
    <w:rsid w:val="005B278B"/>
    <w:rsid w:val="005B6FAC"/>
    <w:rsid w:val="005C7056"/>
    <w:rsid w:val="005D0005"/>
    <w:rsid w:val="005F3614"/>
    <w:rsid w:val="006627A4"/>
    <w:rsid w:val="006847B0"/>
    <w:rsid w:val="0068579B"/>
    <w:rsid w:val="00693DCB"/>
    <w:rsid w:val="006B71BB"/>
    <w:rsid w:val="006C7F82"/>
    <w:rsid w:val="006D1AE5"/>
    <w:rsid w:val="006E6ECD"/>
    <w:rsid w:val="0071137F"/>
    <w:rsid w:val="00724D09"/>
    <w:rsid w:val="007269BA"/>
    <w:rsid w:val="007336DB"/>
    <w:rsid w:val="00743FA0"/>
    <w:rsid w:val="007A2069"/>
    <w:rsid w:val="007B2830"/>
    <w:rsid w:val="007B6AFB"/>
    <w:rsid w:val="007D4042"/>
    <w:rsid w:val="007D498F"/>
    <w:rsid w:val="007D669F"/>
    <w:rsid w:val="008016FC"/>
    <w:rsid w:val="00832BB4"/>
    <w:rsid w:val="00863CA1"/>
    <w:rsid w:val="00882189"/>
    <w:rsid w:val="008C2244"/>
    <w:rsid w:val="008D4821"/>
    <w:rsid w:val="0093053B"/>
    <w:rsid w:val="009673A9"/>
    <w:rsid w:val="009D1EC6"/>
    <w:rsid w:val="00A01DDA"/>
    <w:rsid w:val="00A0569C"/>
    <w:rsid w:val="00A10BA0"/>
    <w:rsid w:val="00A22B25"/>
    <w:rsid w:val="00A275AA"/>
    <w:rsid w:val="00A41E02"/>
    <w:rsid w:val="00A43C8B"/>
    <w:rsid w:val="00A664FB"/>
    <w:rsid w:val="00A74C41"/>
    <w:rsid w:val="00A976E3"/>
    <w:rsid w:val="00AB7A37"/>
    <w:rsid w:val="00AE039A"/>
    <w:rsid w:val="00AF0538"/>
    <w:rsid w:val="00B13D4F"/>
    <w:rsid w:val="00B455F3"/>
    <w:rsid w:val="00B63BFC"/>
    <w:rsid w:val="00B63FD3"/>
    <w:rsid w:val="00B7029C"/>
    <w:rsid w:val="00B7122C"/>
    <w:rsid w:val="00B74FEB"/>
    <w:rsid w:val="00BB335C"/>
    <w:rsid w:val="00BD5C49"/>
    <w:rsid w:val="00C30303"/>
    <w:rsid w:val="00C35282"/>
    <w:rsid w:val="00C47EE6"/>
    <w:rsid w:val="00CA5A6C"/>
    <w:rsid w:val="00CC6670"/>
    <w:rsid w:val="00CD4543"/>
    <w:rsid w:val="00D00A25"/>
    <w:rsid w:val="00D0318D"/>
    <w:rsid w:val="00D21056"/>
    <w:rsid w:val="00D36F9D"/>
    <w:rsid w:val="00D7403F"/>
    <w:rsid w:val="00D74A2C"/>
    <w:rsid w:val="00D936C2"/>
    <w:rsid w:val="00D95456"/>
    <w:rsid w:val="00DA4A9F"/>
    <w:rsid w:val="00DC10BE"/>
    <w:rsid w:val="00DC618D"/>
    <w:rsid w:val="00DD3A15"/>
    <w:rsid w:val="00DF62D2"/>
    <w:rsid w:val="00E21E71"/>
    <w:rsid w:val="00E2619B"/>
    <w:rsid w:val="00E513D9"/>
    <w:rsid w:val="00E85194"/>
    <w:rsid w:val="00EA4B1B"/>
    <w:rsid w:val="00EC2FDD"/>
    <w:rsid w:val="00ED7F6D"/>
    <w:rsid w:val="00EF4C60"/>
    <w:rsid w:val="00EF5787"/>
    <w:rsid w:val="00F139DF"/>
    <w:rsid w:val="00F80D20"/>
    <w:rsid w:val="00F82CD3"/>
    <w:rsid w:val="00FD26FB"/>
    <w:rsid w:val="00FF2ED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F7A68"/>
  <w15:docId w15:val="{0D47A037-900A-43F1-9315-E8211B410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73A9"/>
  </w:style>
  <w:style w:type="paragraph" w:styleId="Titre1">
    <w:name w:val="heading 1"/>
    <w:basedOn w:val="Normal"/>
    <w:link w:val="Titre1Car"/>
    <w:uiPriority w:val="9"/>
    <w:qFormat/>
    <w:rsid w:val="000F40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0F40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0F40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C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3FD3"/>
    <w:pPr>
      <w:ind w:left="720"/>
      <w:contextualSpacing/>
    </w:pPr>
  </w:style>
  <w:style w:type="paragraph" w:styleId="En-tte">
    <w:name w:val="header"/>
    <w:basedOn w:val="Normal"/>
    <w:link w:val="En-tteCar"/>
    <w:unhideWhenUsed/>
    <w:rsid w:val="00882189"/>
    <w:pPr>
      <w:tabs>
        <w:tab w:val="center" w:pos="4536"/>
        <w:tab w:val="right" w:pos="9072"/>
      </w:tabs>
      <w:spacing w:after="0" w:line="240" w:lineRule="auto"/>
    </w:pPr>
  </w:style>
  <w:style w:type="character" w:customStyle="1" w:styleId="En-tteCar">
    <w:name w:val="En-tête Car"/>
    <w:basedOn w:val="Policepardfaut"/>
    <w:link w:val="En-tte"/>
    <w:rsid w:val="00882189"/>
  </w:style>
  <w:style w:type="paragraph" w:styleId="Pieddepage">
    <w:name w:val="footer"/>
    <w:basedOn w:val="Normal"/>
    <w:link w:val="PieddepageCar"/>
    <w:uiPriority w:val="99"/>
    <w:unhideWhenUsed/>
    <w:rsid w:val="008821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2189"/>
  </w:style>
  <w:style w:type="paragraph" w:styleId="Textedebulles">
    <w:name w:val="Balloon Text"/>
    <w:basedOn w:val="Normal"/>
    <w:link w:val="TextedebullesCar"/>
    <w:uiPriority w:val="99"/>
    <w:semiHidden/>
    <w:unhideWhenUsed/>
    <w:rsid w:val="006C7F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C7F82"/>
    <w:rPr>
      <w:rFonts w:ascii="Tahoma" w:hAnsi="Tahoma" w:cs="Tahoma"/>
      <w:sz w:val="16"/>
      <w:szCs w:val="16"/>
    </w:rPr>
  </w:style>
  <w:style w:type="character" w:customStyle="1" w:styleId="RponseCar">
    <w:name w:val="Réponse Car"/>
    <w:basedOn w:val="Policepardfaut"/>
    <w:link w:val="Rponse"/>
    <w:rsid w:val="00832BB4"/>
    <w:rPr>
      <w:lang w:eastAsia="fr-FR"/>
    </w:rPr>
  </w:style>
  <w:style w:type="paragraph" w:customStyle="1" w:styleId="Rponse">
    <w:name w:val="Réponse"/>
    <w:basedOn w:val="Normal"/>
    <w:link w:val="RponseCar"/>
    <w:rsid w:val="00832BB4"/>
    <w:pPr>
      <w:spacing w:after="0" w:line="240" w:lineRule="auto"/>
      <w:jc w:val="both"/>
    </w:pPr>
    <w:rPr>
      <w:lang w:eastAsia="fr-FR"/>
    </w:rPr>
  </w:style>
  <w:style w:type="character" w:styleId="Lienhypertexte">
    <w:name w:val="Hyperlink"/>
    <w:basedOn w:val="Policepardfaut"/>
    <w:uiPriority w:val="99"/>
    <w:unhideWhenUsed/>
    <w:rsid w:val="007B2830"/>
    <w:rPr>
      <w:color w:val="0000FF" w:themeColor="hyperlink"/>
      <w:u w:val="single"/>
    </w:rPr>
  </w:style>
  <w:style w:type="character" w:customStyle="1" w:styleId="dicotitle2">
    <w:name w:val="dico_title_2"/>
    <w:basedOn w:val="Policepardfaut"/>
    <w:rsid w:val="00D936C2"/>
  </w:style>
  <w:style w:type="character" w:styleId="Accentuation">
    <w:name w:val="Emphasis"/>
    <w:basedOn w:val="Policepardfaut"/>
    <w:uiPriority w:val="20"/>
    <w:qFormat/>
    <w:rsid w:val="00D936C2"/>
    <w:rPr>
      <w:i/>
      <w:iCs/>
    </w:rPr>
  </w:style>
  <w:style w:type="character" w:customStyle="1" w:styleId="apple-converted-space">
    <w:name w:val="apple-converted-space"/>
    <w:basedOn w:val="Policepardfaut"/>
    <w:rsid w:val="00D936C2"/>
  </w:style>
  <w:style w:type="character" w:styleId="lev">
    <w:name w:val="Strong"/>
    <w:basedOn w:val="Policepardfaut"/>
    <w:uiPriority w:val="22"/>
    <w:qFormat/>
    <w:rsid w:val="00D936C2"/>
    <w:rPr>
      <w:b/>
      <w:bCs/>
    </w:rPr>
  </w:style>
  <w:style w:type="paragraph" w:customStyle="1" w:styleId="TTextecourant">
    <w:name w:val="T_Texte_courant"/>
    <w:basedOn w:val="Normal"/>
    <w:uiPriority w:val="99"/>
    <w:rsid w:val="002C54E6"/>
    <w:pPr>
      <w:widowControl w:val="0"/>
      <w:autoSpaceDE w:val="0"/>
      <w:autoSpaceDN w:val="0"/>
      <w:adjustRightInd w:val="0"/>
      <w:spacing w:after="0" w:line="260" w:lineRule="atLeast"/>
      <w:jc w:val="both"/>
      <w:textAlignment w:val="center"/>
    </w:pPr>
    <w:rPr>
      <w:rFonts w:ascii="GuidePedagoTimes" w:eastAsia="Times New Roman" w:hAnsi="GuidePedagoTimes" w:cs="GuidePedagoTimes"/>
      <w:color w:val="000000"/>
      <w:lang w:eastAsia="fr-FR"/>
    </w:rPr>
  </w:style>
  <w:style w:type="paragraph" w:customStyle="1" w:styleId="Tableaucourant">
    <w:name w:val="Tableau_courant"/>
    <w:basedOn w:val="Normal"/>
    <w:uiPriority w:val="99"/>
    <w:rsid w:val="002C54E6"/>
    <w:pPr>
      <w:widowControl w:val="0"/>
      <w:autoSpaceDE w:val="0"/>
      <w:autoSpaceDN w:val="0"/>
      <w:adjustRightInd w:val="0"/>
      <w:spacing w:after="0" w:line="180" w:lineRule="atLeast"/>
      <w:jc w:val="both"/>
      <w:textAlignment w:val="center"/>
    </w:pPr>
    <w:rPr>
      <w:rFonts w:ascii="GuidePedagoNCond" w:eastAsia="Times New Roman" w:hAnsi="GuidePedagoNCond" w:cs="GuidePedagoNCond"/>
      <w:color w:val="000000"/>
      <w:sz w:val="16"/>
      <w:szCs w:val="16"/>
      <w:lang w:eastAsia="fr-FR"/>
    </w:rPr>
  </w:style>
  <w:style w:type="paragraph" w:customStyle="1" w:styleId="07Titregras">
    <w:name w:val="07_Titre_gras"/>
    <w:basedOn w:val="TTextecourant"/>
    <w:next w:val="TTextecourant"/>
    <w:uiPriority w:val="99"/>
    <w:rsid w:val="002C54E6"/>
    <w:pPr>
      <w:keepNext/>
      <w:keepLines/>
      <w:spacing w:before="68" w:line="270" w:lineRule="atLeast"/>
    </w:pPr>
    <w:rPr>
      <w:rFonts w:ascii="GuidePedagoTimes-Bold" w:hAnsi="GuidePedagoTimes-Bold" w:cs="GuidePedagoTimes-Bold"/>
      <w:b/>
      <w:bCs/>
      <w:sz w:val="23"/>
      <w:szCs w:val="23"/>
    </w:rPr>
  </w:style>
  <w:style w:type="character" w:styleId="Titredulivre">
    <w:name w:val="Book Title"/>
    <w:uiPriority w:val="33"/>
    <w:qFormat/>
    <w:rsid w:val="00DC10BE"/>
    <w:rPr>
      <w:b/>
      <w:bCs/>
      <w:i/>
      <w:iCs/>
      <w:spacing w:val="5"/>
    </w:rPr>
  </w:style>
  <w:style w:type="character" w:customStyle="1" w:styleId="Titre1Car">
    <w:name w:val="Titre 1 Car"/>
    <w:basedOn w:val="Policepardfaut"/>
    <w:link w:val="Titre1"/>
    <w:uiPriority w:val="9"/>
    <w:rsid w:val="000F40EB"/>
    <w:rPr>
      <w:rFonts w:ascii="Times New Roman" w:eastAsia="Times New Roman" w:hAnsi="Times New Roman" w:cs="Times New Roman"/>
      <w:b/>
      <w:bCs/>
      <w:kern w:val="36"/>
      <w:sz w:val="48"/>
      <w:szCs w:val="48"/>
      <w:lang w:eastAsia="fr-FR"/>
    </w:rPr>
  </w:style>
  <w:style w:type="paragraph" w:customStyle="1" w:styleId="appentrylead">
    <w:name w:val="app_entry_lead"/>
    <w:basedOn w:val="Normal"/>
    <w:rsid w:val="000F40E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F40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0F40EB"/>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0F40EB"/>
    <w:rPr>
      <w:rFonts w:asciiTheme="majorHAnsi" w:eastAsiaTheme="majorEastAsia" w:hAnsiTheme="majorHAnsi" w:cstheme="majorBidi"/>
      <w:color w:val="243F60" w:themeColor="accent1" w:themeShade="7F"/>
      <w:sz w:val="24"/>
      <w:szCs w:val="24"/>
    </w:rPr>
  </w:style>
  <w:style w:type="paragraph" w:customStyle="1" w:styleId="c-chapo">
    <w:name w:val="c-chapo"/>
    <w:basedOn w:val="Normal"/>
    <w:rsid w:val="000F40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ads-ui-components-credits-colored">
    <w:name w:val="teads-ui-components-credits-colored"/>
    <w:basedOn w:val="Policepardfaut"/>
    <w:rsid w:val="000F40EB"/>
  </w:style>
  <w:style w:type="character" w:styleId="Mentionnonrsolue">
    <w:name w:val="Unresolved Mention"/>
    <w:basedOn w:val="Policepardfaut"/>
    <w:uiPriority w:val="99"/>
    <w:semiHidden/>
    <w:unhideWhenUsed/>
    <w:rsid w:val="00A664FB"/>
    <w:rPr>
      <w:color w:val="808080"/>
      <w:shd w:val="clear" w:color="auto" w:fill="E6E6E6"/>
    </w:rPr>
  </w:style>
  <w:style w:type="character" w:styleId="Lienhypertextesuivivisit">
    <w:name w:val="FollowedHyperlink"/>
    <w:basedOn w:val="Policepardfaut"/>
    <w:uiPriority w:val="99"/>
    <w:semiHidden/>
    <w:unhideWhenUsed/>
    <w:rsid w:val="004B2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003">
      <w:bodyDiv w:val="1"/>
      <w:marLeft w:val="0"/>
      <w:marRight w:val="0"/>
      <w:marTop w:val="0"/>
      <w:marBottom w:val="0"/>
      <w:divBdr>
        <w:top w:val="none" w:sz="0" w:space="0" w:color="auto"/>
        <w:left w:val="none" w:sz="0" w:space="0" w:color="auto"/>
        <w:bottom w:val="none" w:sz="0" w:space="0" w:color="auto"/>
        <w:right w:val="none" w:sz="0" w:space="0" w:color="auto"/>
      </w:divBdr>
      <w:divsChild>
        <w:div w:id="1569729736">
          <w:marLeft w:val="0"/>
          <w:marRight w:val="0"/>
          <w:marTop w:val="0"/>
          <w:marBottom w:val="450"/>
          <w:divBdr>
            <w:top w:val="none" w:sz="0" w:space="0" w:color="auto"/>
            <w:left w:val="none" w:sz="0" w:space="0" w:color="auto"/>
            <w:bottom w:val="none" w:sz="0" w:space="0" w:color="auto"/>
            <w:right w:val="none" w:sz="0" w:space="0" w:color="auto"/>
          </w:divBdr>
          <w:divsChild>
            <w:div w:id="515581907">
              <w:marLeft w:val="210"/>
              <w:marRight w:val="0"/>
              <w:marTop w:val="225"/>
              <w:marBottom w:val="0"/>
              <w:divBdr>
                <w:top w:val="none" w:sz="0" w:space="0" w:color="auto"/>
                <w:left w:val="dashed" w:sz="6" w:space="11" w:color="D9D9D9"/>
                <w:bottom w:val="none" w:sz="0" w:space="0" w:color="auto"/>
                <w:right w:val="none" w:sz="0" w:space="0" w:color="auto"/>
              </w:divBdr>
            </w:div>
            <w:div w:id="1769813900">
              <w:marLeft w:val="0"/>
              <w:marRight w:val="0"/>
              <w:marTop w:val="225"/>
              <w:marBottom w:val="0"/>
              <w:divBdr>
                <w:top w:val="none" w:sz="0" w:space="0" w:color="auto"/>
                <w:left w:val="none" w:sz="0" w:space="0" w:color="auto"/>
                <w:bottom w:val="none" w:sz="0" w:space="0" w:color="auto"/>
                <w:right w:val="none" w:sz="0" w:space="0" w:color="auto"/>
              </w:divBdr>
            </w:div>
          </w:divsChild>
        </w:div>
        <w:div w:id="1895963896">
          <w:marLeft w:val="0"/>
          <w:marRight w:val="0"/>
          <w:marTop w:val="0"/>
          <w:marBottom w:val="0"/>
          <w:divBdr>
            <w:top w:val="none" w:sz="0" w:space="0" w:color="auto"/>
            <w:left w:val="none" w:sz="0" w:space="0" w:color="auto"/>
            <w:bottom w:val="none" w:sz="0" w:space="0" w:color="auto"/>
            <w:right w:val="none" w:sz="0" w:space="0" w:color="auto"/>
          </w:divBdr>
          <w:divsChild>
            <w:div w:id="1300645648">
              <w:marLeft w:val="0"/>
              <w:marRight w:val="0"/>
              <w:marTop w:val="225"/>
              <w:marBottom w:val="450"/>
              <w:divBdr>
                <w:top w:val="none" w:sz="0" w:space="0" w:color="auto"/>
                <w:left w:val="none" w:sz="0" w:space="0" w:color="auto"/>
                <w:bottom w:val="none" w:sz="0" w:space="0" w:color="auto"/>
                <w:right w:val="none" w:sz="0" w:space="0" w:color="auto"/>
              </w:divBdr>
            </w:div>
            <w:div w:id="1560937659">
              <w:marLeft w:val="210"/>
              <w:marRight w:val="0"/>
              <w:marTop w:val="225"/>
              <w:marBottom w:val="450"/>
              <w:divBdr>
                <w:top w:val="none" w:sz="0" w:space="0" w:color="auto"/>
                <w:left w:val="dashed" w:sz="6" w:space="11" w:color="D9D9D9"/>
                <w:bottom w:val="none" w:sz="0" w:space="0" w:color="auto"/>
                <w:right w:val="none" w:sz="0" w:space="0" w:color="auto"/>
              </w:divBdr>
            </w:div>
            <w:div w:id="1618102140">
              <w:marLeft w:val="210"/>
              <w:marRight w:val="0"/>
              <w:marTop w:val="225"/>
              <w:marBottom w:val="450"/>
              <w:divBdr>
                <w:top w:val="none" w:sz="0" w:space="0" w:color="auto"/>
                <w:left w:val="dashed" w:sz="6" w:space="11" w:color="D9D9D9"/>
                <w:bottom w:val="none" w:sz="0" w:space="0" w:color="auto"/>
                <w:right w:val="none" w:sz="0" w:space="0" w:color="auto"/>
              </w:divBdr>
            </w:div>
            <w:div w:id="2129203494">
              <w:marLeft w:val="210"/>
              <w:marRight w:val="0"/>
              <w:marTop w:val="225"/>
              <w:marBottom w:val="450"/>
              <w:divBdr>
                <w:top w:val="none" w:sz="0" w:space="0" w:color="auto"/>
                <w:left w:val="dashed" w:sz="6" w:space="11" w:color="D9D9D9"/>
                <w:bottom w:val="none" w:sz="0" w:space="0" w:color="auto"/>
                <w:right w:val="none" w:sz="0" w:space="0" w:color="auto"/>
              </w:divBdr>
            </w:div>
          </w:divsChild>
        </w:div>
        <w:div w:id="2008091108">
          <w:marLeft w:val="0"/>
          <w:marRight w:val="0"/>
          <w:marTop w:val="0"/>
          <w:marBottom w:val="0"/>
          <w:divBdr>
            <w:top w:val="none" w:sz="0" w:space="0" w:color="auto"/>
            <w:left w:val="none" w:sz="0" w:space="0" w:color="auto"/>
            <w:bottom w:val="none" w:sz="0" w:space="0" w:color="auto"/>
            <w:right w:val="none" w:sz="0" w:space="0" w:color="auto"/>
          </w:divBdr>
        </w:div>
      </w:divsChild>
    </w:div>
    <w:div w:id="715351974">
      <w:bodyDiv w:val="1"/>
      <w:marLeft w:val="0"/>
      <w:marRight w:val="0"/>
      <w:marTop w:val="0"/>
      <w:marBottom w:val="0"/>
      <w:divBdr>
        <w:top w:val="none" w:sz="0" w:space="0" w:color="auto"/>
        <w:left w:val="none" w:sz="0" w:space="0" w:color="auto"/>
        <w:bottom w:val="none" w:sz="0" w:space="0" w:color="auto"/>
        <w:right w:val="none" w:sz="0" w:space="0" w:color="auto"/>
      </w:divBdr>
      <w:divsChild>
        <w:div w:id="694815059">
          <w:marLeft w:val="0"/>
          <w:marRight w:val="0"/>
          <w:marTop w:val="0"/>
          <w:marBottom w:val="0"/>
          <w:divBdr>
            <w:top w:val="none" w:sz="0" w:space="0" w:color="auto"/>
            <w:left w:val="none" w:sz="0" w:space="0" w:color="auto"/>
            <w:bottom w:val="none" w:sz="0" w:space="0" w:color="auto"/>
            <w:right w:val="none" w:sz="0" w:space="0" w:color="auto"/>
          </w:divBdr>
          <w:divsChild>
            <w:div w:id="266037580">
              <w:marLeft w:val="0"/>
              <w:marRight w:val="0"/>
              <w:marTop w:val="0"/>
              <w:marBottom w:val="0"/>
              <w:divBdr>
                <w:top w:val="none" w:sz="0" w:space="0" w:color="auto"/>
                <w:left w:val="none" w:sz="0" w:space="0" w:color="auto"/>
                <w:bottom w:val="none" w:sz="0" w:space="0" w:color="auto"/>
                <w:right w:val="none" w:sz="0" w:space="0" w:color="auto"/>
              </w:divBdr>
              <w:divsChild>
                <w:div w:id="14949478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18395786">
      <w:bodyDiv w:val="1"/>
      <w:marLeft w:val="0"/>
      <w:marRight w:val="0"/>
      <w:marTop w:val="0"/>
      <w:marBottom w:val="0"/>
      <w:divBdr>
        <w:top w:val="none" w:sz="0" w:space="0" w:color="auto"/>
        <w:left w:val="none" w:sz="0" w:space="0" w:color="auto"/>
        <w:bottom w:val="none" w:sz="0" w:space="0" w:color="auto"/>
        <w:right w:val="none" w:sz="0" w:space="0" w:color="auto"/>
      </w:divBdr>
      <w:divsChild>
        <w:div w:id="829757750">
          <w:marLeft w:val="-408"/>
          <w:marRight w:val="0"/>
          <w:marTop w:val="0"/>
          <w:marBottom w:val="0"/>
          <w:divBdr>
            <w:top w:val="none" w:sz="0" w:space="0" w:color="auto"/>
            <w:left w:val="none" w:sz="0" w:space="0" w:color="auto"/>
            <w:bottom w:val="none" w:sz="0" w:space="0" w:color="auto"/>
            <w:right w:val="none" w:sz="0" w:space="0" w:color="auto"/>
          </w:divBdr>
          <w:divsChild>
            <w:div w:id="1893348977">
              <w:marLeft w:val="0"/>
              <w:marRight w:val="0"/>
              <w:marTop w:val="0"/>
              <w:marBottom w:val="0"/>
              <w:divBdr>
                <w:top w:val="none" w:sz="0" w:space="0" w:color="auto"/>
                <w:left w:val="single" w:sz="2" w:space="0" w:color="auto"/>
                <w:bottom w:val="none" w:sz="0" w:space="0" w:color="auto"/>
                <w:right w:val="none" w:sz="0" w:space="0" w:color="auto"/>
              </w:divBdr>
              <w:divsChild>
                <w:div w:id="1557350501">
                  <w:marLeft w:val="0"/>
                  <w:marRight w:val="0"/>
                  <w:marTop w:val="0"/>
                  <w:marBottom w:val="0"/>
                  <w:divBdr>
                    <w:top w:val="none" w:sz="0" w:space="0" w:color="auto"/>
                    <w:left w:val="none" w:sz="0" w:space="0" w:color="auto"/>
                    <w:bottom w:val="none" w:sz="0" w:space="0" w:color="auto"/>
                    <w:right w:val="none" w:sz="0" w:space="0" w:color="auto"/>
                  </w:divBdr>
                </w:div>
              </w:divsChild>
            </w:div>
            <w:div w:id="2037924497">
              <w:marLeft w:val="0"/>
              <w:marRight w:val="0"/>
              <w:marTop w:val="0"/>
              <w:marBottom w:val="0"/>
              <w:divBdr>
                <w:top w:val="none" w:sz="0" w:space="0" w:color="auto"/>
                <w:left w:val="single" w:sz="48" w:space="12" w:color="auto"/>
                <w:bottom w:val="none" w:sz="0" w:space="0" w:color="auto"/>
                <w:right w:val="none" w:sz="0" w:space="0" w:color="auto"/>
              </w:divBdr>
              <w:divsChild>
                <w:div w:id="7688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89498">
      <w:bodyDiv w:val="1"/>
      <w:marLeft w:val="0"/>
      <w:marRight w:val="0"/>
      <w:marTop w:val="0"/>
      <w:marBottom w:val="0"/>
      <w:divBdr>
        <w:top w:val="none" w:sz="0" w:space="0" w:color="auto"/>
        <w:left w:val="none" w:sz="0" w:space="0" w:color="auto"/>
        <w:bottom w:val="none" w:sz="0" w:space="0" w:color="auto"/>
        <w:right w:val="none" w:sz="0" w:space="0" w:color="auto"/>
      </w:divBdr>
    </w:div>
    <w:div w:id="1884437963">
      <w:bodyDiv w:val="1"/>
      <w:marLeft w:val="0"/>
      <w:marRight w:val="0"/>
      <w:marTop w:val="0"/>
      <w:marBottom w:val="0"/>
      <w:divBdr>
        <w:top w:val="none" w:sz="0" w:space="0" w:color="auto"/>
        <w:left w:val="none" w:sz="0" w:space="0" w:color="auto"/>
        <w:bottom w:val="none" w:sz="0" w:space="0" w:color="auto"/>
        <w:right w:val="none" w:sz="0" w:space="0" w:color="auto"/>
      </w:divBdr>
    </w:div>
    <w:div w:id="1916815201">
      <w:bodyDiv w:val="1"/>
      <w:marLeft w:val="0"/>
      <w:marRight w:val="0"/>
      <w:marTop w:val="0"/>
      <w:marBottom w:val="0"/>
      <w:divBdr>
        <w:top w:val="none" w:sz="0" w:space="0" w:color="auto"/>
        <w:left w:val="none" w:sz="0" w:space="0" w:color="auto"/>
        <w:bottom w:val="none" w:sz="0" w:space="0" w:color="auto"/>
        <w:right w:val="none" w:sz="0" w:space="0" w:color="auto"/>
      </w:divBdr>
      <w:divsChild>
        <w:div w:id="427969583">
          <w:marLeft w:val="0"/>
          <w:marRight w:val="0"/>
          <w:marTop w:val="0"/>
          <w:marBottom w:val="0"/>
          <w:divBdr>
            <w:top w:val="none" w:sz="0" w:space="0" w:color="auto"/>
            <w:left w:val="none" w:sz="0" w:space="0" w:color="auto"/>
            <w:bottom w:val="none" w:sz="0" w:space="0" w:color="auto"/>
            <w:right w:val="none" w:sz="0" w:space="0" w:color="auto"/>
          </w:divBdr>
          <w:divsChild>
            <w:div w:id="457719721">
              <w:marLeft w:val="75"/>
              <w:marRight w:val="0"/>
              <w:marTop w:val="0"/>
              <w:marBottom w:val="0"/>
              <w:divBdr>
                <w:top w:val="none" w:sz="0" w:space="0" w:color="auto"/>
                <w:left w:val="none" w:sz="0" w:space="0" w:color="auto"/>
                <w:bottom w:val="none" w:sz="0" w:space="0" w:color="auto"/>
                <w:right w:val="none" w:sz="0" w:space="0" w:color="auto"/>
              </w:divBdr>
            </w:div>
            <w:div w:id="678314778">
              <w:marLeft w:val="0"/>
              <w:marRight w:val="0"/>
              <w:marTop w:val="0"/>
              <w:marBottom w:val="0"/>
              <w:divBdr>
                <w:top w:val="none" w:sz="0" w:space="0" w:color="auto"/>
                <w:left w:val="none" w:sz="0" w:space="0" w:color="auto"/>
                <w:bottom w:val="none" w:sz="0" w:space="0" w:color="auto"/>
                <w:right w:val="none" w:sz="0" w:space="0" w:color="auto"/>
              </w:divBdr>
            </w:div>
            <w:div w:id="1575628507">
              <w:marLeft w:val="75"/>
              <w:marRight w:val="0"/>
              <w:marTop w:val="0"/>
              <w:marBottom w:val="0"/>
              <w:divBdr>
                <w:top w:val="none" w:sz="0" w:space="0" w:color="auto"/>
                <w:left w:val="none" w:sz="0" w:space="0" w:color="auto"/>
                <w:bottom w:val="none" w:sz="0" w:space="0" w:color="auto"/>
                <w:right w:val="none" w:sz="0" w:space="0" w:color="auto"/>
              </w:divBdr>
            </w:div>
            <w:div w:id="1726952449">
              <w:marLeft w:val="0"/>
              <w:marRight w:val="0"/>
              <w:marTop w:val="0"/>
              <w:marBottom w:val="45"/>
              <w:divBdr>
                <w:top w:val="none" w:sz="0" w:space="0" w:color="auto"/>
                <w:left w:val="none" w:sz="0" w:space="0" w:color="auto"/>
                <w:bottom w:val="none" w:sz="0" w:space="0" w:color="auto"/>
                <w:right w:val="none" w:sz="0" w:space="0" w:color="auto"/>
              </w:divBdr>
            </w:div>
            <w:div w:id="2118089480">
              <w:marLeft w:val="75"/>
              <w:marRight w:val="0"/>
              <w:marTop w:val="0"/>
              <w:marBottom w:val="0"/>
              <w:divBdr>
                <w:top w:val="none" w:sz="0" w:space="0" w:color="auto"/>
                <w:left w:val="none" w:sz="0" w:space="0" w:color="auto"/>
                <w:bottom w:val="none" w:sz="0" w:space="0" w:color="auto"/>
                <w:right w:val="none" w:sz="0" w:space="0" w:color="auto"/>
              </w:divBdr>
            </w:div>
          </w:divsChild>
        </w:div>
        <w:div w:id="1137454777">
          <w:marLeft w:val="0"/>
          <w:marRight w:val="0"/>
          <w:marTop w:val="0"/>
          <w:marBottom w:val="0"/>
          <w:divBdr>
            <w:top w:val="none" w:sz="0" w:space="0" w:color="auto"/>
            <w:left w:val="none" w:sz="0" w:space="0" w:color="auto"/>
            <w:bottom w:val="none" w:sz="0" w:space="0" w:color="auto"/>
            <w:right w:val="none" w:sz="0" w:space="0" w:color="auto"/>
          </w:divBdr>
          <w:divsChild>
            <w:div w:id="922639044">
              <w:marLeft w:val="0"/>
              <w:marRight w:val="0"/>
              <w:marTop w:val="0"/>
              <w:marBottom w:val="0"/>
              <w:divBdr>
                <w:top w:val="none" w:sz="0" w:space="0" w:color="auto"/>
                <w:left w:val="none" w:sz="0" w:space="0" w:color="auto"/>
                <w:bottom w:val="none" w:sz="0" w:space="0" w:color="auto"/>
                <w:right w:val="none" w:sz="0" w:space="0" w:color="auto"/>
              </w:divBdr>
              <w:divsChild>
                <w:div w:id="666441668">
                  <w:marLeft w:val="0"/>
                  <w:marRight w:val="0"/>
                  <w:marTop w:val="0"/>
                  <w:marBottom w:val="0"/>
                  <w:divBdr>
                    <w:top w:val="none" w:sz="0" w:space="0" w:color="auto"/>
                    <w:left w:val="none" w:sz="0" w:space="0" w:color="auto"/>
                    <w:bottom w:val="none" w:sz="0" w:space="0" w:color="auto"/>
                    <w:right w:val="none" w:sz="0" w:space="0" w:color="auto"/>
                  </w:divBdr>
                  <w:divsChild>
                    <w:div w:id="1813061465">
                      <w:marLeft w:val="0"/>
                      <w:marRight w:val="0"/>
                      <w:marTop w:val="0"/>
                      <w:marBottom w:val="0"/>
                      <w:divBdr>
                        <w:top w:val="none" w:sz="0" w:space="0" w:color="auto"/>
                        <w:left w:val="none" w:sz="0" w:space="0" w:color="auto"/>
                        <w:bottom w:val="none" w:sz="0" w:space="0" w:color="auto"/>
                        <w:right w:val="none" w:sz="0" w:space="0" w:color="auto"/>
                      </w:divBdr>
                      <w:divsChild>
                        <w:div w:id="1383209985">
                          <w:marLeft w:val="0"/>
                          <w:marRight w:val="0"/>
                          <w:marTop w:val="0"/>
                          <w:marBottom w:val="0"/>
                          <w:divBdr>
                            <w:top w:val="none" w:sz="0" w:space="0" w:color="auto"/>
                            <w:left w:val="none" w:sz="0" w:space="0" w:color="auto"/>
                            <w:bottom w:val="none" w:sz="0" w:space="0" w:color="auto"/>
                            <w:right w:val="none" w:sz="0" w:space="0" w:color="auto"/>
                          </w:divBdr>
                        </w:div>
                        <w:div w:id="16370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4506">
                  <w:marLeft w:val="0"/>
                  <w:marRight w:val="0"/>
                  <w:marTop w:val="0"/>
                  <w:marBottom w:val="0"/>
                  <w:divBdr>
                    <w:top w:val="none" w:sz="0" w:space="0" w:color="auto"/>
                    <w:left w:val="none" w:sz="0" w:space="0" w:color="auto"/>
                    <w:bottom w:val="none" w:sz="0" w:space="0" w:color="auto"/>
                    <w:right w:val="none" w:sz="0" w:space="0" w:color="auto"/>
                  </w:divBdr>
                </w:div>
                <w:div w:id="16921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linternaute.com/dictionnaire/fr/definition/conditions/" TargetMode="External"/><Relationship Id="rId26" Type="http://schemas.openxmlformats.org/officeDocument/2006/relationships/hyperlink" Target="http://www.linternaute.com/dictionnaire/fr/definition/dans/" TargetMode="External"/><Relationship Id="rId39" Type="http://schemas.openxmlformats.org/officeDocument/2006/relationships/image" Target="media/image13.png"/><Relationship Id="rId21" Type="http://schemas.openxmlformats.org/officeDocument/2006/relationships/hyperlink" Target="http://www.linternaute.com/dictionnaire/fr/definition/sont/" TargetMode="External"/><Relationship Id="rId34" Type="http://schemas.openxmlformats.org/officeDocument/2006/relationships/hyperlink" Target="https://edpuzzle.com/assignments/5811f7dcbf8bd1363f56ac65/watch" TargetMode="External"/><Relationship Id="rId42" Type="http://schemas.openxmlformats.org/officeDocument/2006/relationships/image" Target="media/image16.png"/><Relationship Id="rId47" Type="http://schemas.openxmlformats.org/officeDocument/2006/relationships/hyperlink" Target="http://www.businessinsider.com/qualities-google-looks-for-in-job-candidates-2014-4" TargetMode="External"/><Relationship Id="rId50" Type="http://schemas.openxmlformats.org/officeDocument/2006/relationships/hyperlink" Target="https://www.coursera.org/course/cs101" TargetMode="External"/><Relationship Id="rId55" Type="http://schemas.openxmlformats.org/officeDocument/2006/relationships/hyperlink" Target="https://www.udacity.com/course/cs258" TargetMode="External"/><Relationship Id="rId63" Type="http://schemas.openxmlformats.org/officeDocument/2006/relationships/hyperlink" Target="https://www.udacity.com/course/cs387" TargetMode="External"/><Relationship Id="rId68" Type="http://schemas.openxmlformats.org/officeDocument/2006/relationships/hyperlink" Target="http://www.letudiant.fr/palmares/classement-esc/fiche/ecole-des-hautes-etudes-commerciales-7304.html" TargetMode="External"/><Relationship Id="rId76" Type="http://schemas.openxmlformats.org/officeDocument/2006/relationships/hyperlink" Target="http://www.letudiant.fr/jobsstages/nos-conseils/comment-recrutent-les-entreprises-preferees-des-etudiants-17412/google-la-quete-du-graal-11770.html" TargetMode="External"/><Relationship Id="rId7" Type="http://schemas.openxmlformats.org/officeDocument/2006/relationships/endnotes" Target="endnotes.xml"/><Relationship Id="rId71" Type="http://schemas.openxmlformats.org/officeDocument/2006/relationships/hyperlink" Target="http://www.letudiant.fr/palmares/classement-esc/fiche/ecole-de-management-de-lyon-6379.html" TargetMode="Externa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www.linternaute.com/dictionnaire/fr/definition/du-1/" TargetMode="External"/><Relationship Id="rId11" Type="http://schemas.openxmlformats.org/officeDocument/2006/relationships/image" Target="media/image4.png"/><Relationship Id="rId24" Type="http://schemas.openxmlformats.org/officeDocument/2006/relationships/hyperlink" Target="http://www.linternaute.com/dictionnaire/fr/definition/qui/" TargetMode="External"/><Relationship Id="rId32" Type="http://schemas.openxmlformats.org/officeDocument/2006/relationships/hyperlink" Target="http://www.linternaute.com/dictionnaire/fr/definition/personne/"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www.businessinsider.com/linkedin-100-most-desirable-employers-2014-10" TargetMode="External"/><Relationship Id="rId53" Type="http://schemas.openxmlformats.org/officeDocument/2006/relationships/hyperlink" Target="http://www.w3schools.com/" TargetMode="External"/><Relationship Id="rId58" Type="http://schemas.openxmlformats.org/officeDocument/2006/relationships/hyperlink" Target="http://www.amazon.com/Algorithm-Design-Manual-Steven-Skiena/dp/1849967202/ref=sr_1_5?s=books&amp;ie=UTF8&amp;qid=1360133842&amp;sr=1-5&amp;keywords=algorithms" TargetMode="External"/><Relationship Id="rId66" Type="http://schemas.openxmlformats.org/officeDocument/2006/relationships/hyperlink" Target="https://www.google.fr/about/careers/lifeatgoogle/hiringprocess/" TargetMode="External"/><Relationship Id="rId74" Type="http://schemas.openxmlformats.org/officeDocument/2006/relationships/hyperlink" Target="http://jobs-stages.letudiant.fr/stages-etudiants.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e.stanford.edu/see/courseinfo.aspx?coll=86cc8662-f6e4-43c3-a1be-b30d1d179743" TargetMode="External"/><Relationship Id="rId10" Type="http://schemas.openxmlformats.org/officeDocument/2006/relationships/image" Target="media/image3.png"/><Relationship Id="rId19" Type="http://schemas.openxmlformats.org/officeDocument/2006/relationships/hyperlink" Target="http://www.linternaute.com/dictionnaire/fr/definition/de-1/" TargetMode="External"/><Relationship Id="rId31" Type="http://schemas.openxmlformats.org/officeDocument/2006/relationships/hyperlink" Target="http://www.linternaute.com/dictionnaire/fr/definition/d/" TargetMode="External"/><Relationship Id="rId44" Type="http://schemas.openxmlformats.org/officeDocument/2006/relationships/hyperlink" Target="https://edpuzzle.com/assignments/58163d873823b5f53e894c89/watch" TargetMode="External"/><Relationship Id="rId52" Type="http://schemas.openxmlformats.org/officeDocument/2006/relationships/hyperlink" Target="https://www.udacity.com/course/cs212" TargetMode="External"/><Relationship Id="rId60" Type="http://schemas.openxmlformats.org/officeDocument/2006/relationships/hyperlink" Target="http://see.stanford.edu/see/courseinfo.aspx?coll=86cc8662-f6e4-43c3-a1be-b30d1d179743" TargetMode="External"/><Relationship Id="rId65" Type="http://schemas.openxmlformats.org/officeDocument/2006/relationships/hyperlink" Target="http://www.journaldunet.com/web-tech/developpeur/1151783-11-competences-a-maitriser-pour-obtenir-un-poste-d-ingenieur-a-100-000-dollars-chez-google/" TargetMode="External"/><Relationship Id="rId73" Type="http://schemas.openxmlformats.org/officeDocument/2006/relationships/hyperlink" Target="http://www.letudiant.fr/palmares/classement-esc/fiche/audencia-nantes-ecole-de-management-5165.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linternaute.com/dictionnaire/fr/definition/tout/" TargetMode="External"/><Relationship Id="rId27" Type="http://schemas.openxmlformats.org/officeDocument/2006/relationships/hyperlink" Target="http://www.linternaute.com/dictionnaire/fr/definition/le/" TargetMode="External"/><Relationship Id="rId30" Type="http://schemas.openxmlformats.org/officeDocument/2006/relationships/hyperlink" Target="http://www.linternaute.com/dictionnaire/fr/definition/travail/" TargetMode="External"/><Relationship Id="rId35" Type="http://schemas.openxmlformats.org/officeDocument/2006/relationships/image" Target="media/image10.png"/><Relationship Id="rId43" Type="http://schemas.openxmlformats.org/officeDocument/2006/relationships/image" Target="http://la-conjugaison.nouvelobs.com/img/exercice/exercice.png" TargetMode="External"/><Relationship Id="rId48" Type="http://schemas.openxmlformats.org/officeDocument/2006/relationships/hyperlink" Target="https://www.google.com/about/careers/students/guide-to-technical-development.html" TargetMode="External"/><Relationship Id="rId56" Type="http://schemas.openxmlformats.org/officeDocument/2006/relationships/hyperlink" Target="https://www.udacity.com/course/cs258" TargetMode="External"/><Relationship Id="rId64" Type="http://schemas.openxmlformats.org/officeDocument/2006/relationships/hyperlink" Target="https://www.coursera.org/course/hetero" TargetMode="External"/><Relationship Id="rId69" Type="http://schemas.openxmlformats.org/officeDocument/2006/relationships/hyperlink" Target="http://www.letudiant.fr/palmares/classement-esc/fiche/ecole-superieure-des-sciences-economiques-et-commerciales-7990.html"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ocw.mit.edu/courses/electrical-engineering-and-computer-science/6-092-introduction-to-programming-in-java-january-iap-2010/index.htm" TargetMode="External"/><Relationship Id="rId72" Type="http://schemas.openxmlformats.org/officeDocument/2006/relationships/hyperlink" Target="http://www.letudiant.fr/palmares/classement-esc/fiche/edhec-business-school-5834.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linternaute.com/dictionnaire/fr/definition/le/" TargetMode="External"/><Relationship Id="rId25" Type="http://schemas.openxmlformats.org/officeDocument/2006/relationships/hyperlink" Target="http://www.linternaute.com/dictionnaire/fr/definition/entre-1/"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www.businessinsider.com/highest-paying-jobs-at-google-2014-8?op=1" TargetMode="External"/><Relationship Id="rId59" Type="http://schemas.openxmlformats.org/officeDocument/2006/relationships/hyperlink" Target="https://www.youtube.com/watch?v=XgQo4JkN4Bw&amp;list=PL3289DD0D0F0CD4A3" TargetMode="External"/><Relationship Id="rId67" Type="http://schemas.openxmlformats.org/officeDocument/2006/relationships/hyperlink" Target="http://www.letudiant.fr/accueil/dans-l-actualite/les-entreprises-preferees-des-etudiants-en-2011-google-et-apple-17786.html" TargetMode="External"/><Relationship Id="rId20" Type="http://schemas.openxmlformats.org/officeDocument/2006/relationships/hyperlink" Target="http://www.linternaute.com/dictionnaire/fr/definition/travail/" TargetMode="External"/><Relationship Id="rId41" Type="http://schemas.openxmlformats.org/officeDocument/2006/relationships/image" Target="media/image15.png"/><Relationship Id="rId54" Type="http://schemas.openxmlformats.org/officeDocument/2006/relationships/hyperlink" Target="http://www.codecademy.com/learn" TargetMode="External"/><Relationship Id="rId62" Type="http://schemas.openxmlformats.org/officeDocument/2006/relationships/hyperlink" Target="https://www.coursera.org/course/crypto" TargetMode="External"/><Relationship Id="rId70" Type="http://schemas.openxmlformats.org/officeDocument/2006/relationships/hyperlink" Target="http://www.letudiant.fr/palmares/classement-esc/fiche/european-school-of-management-6974.html" TargetMode="External"/><Relationship Id="rId75" Type="http://schemas.openxmlformats.org/officeDocument/2006/relationships/hyperlink" Target="http://www.letudiant.fr/jobsstages/recherche-demploi-les-dessous-de-la-cooptation-15272/cooptation-un-travail-de-reseau-1108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linternaute.com/dictionnaire/fr/definition/ce/" TargetMode="External"/><Relationship Id="rId28" Type="http://schemas.openxmlformats.org/officeDocument/2006/relationships/hyperlink" Target="http://www.linternaute.com/dictionnaire/fr/definition/cadre/" TargetMode="External"/><Relationship Id="rId36" Type="http://schemas.openxmlformats.org/officeDocument/2006/relationships/hyperlink" Target="http://acver.fr/7zt" TargetMode="External"/><Relationship Id="rId49" Type="http://schemas.openxmlformats.org/officeDocument/2006/relationships/hyperlink" Target="https://www.udacity.com/course/cs101" TargetMode="External"/><Relationship Id="rId57" Type="http://schemas.openxmlformats.org/officeDocument/2006/relationships/hyperlink" Target="https://www.udacity.com/course/cs25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131EA-46C5-452A-97E7-54ED58E1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4801</Words>
  <Characters>26409</Characters>
  <Application>Microsoft Office Word</Application>
  <DocSecurity>0</DocSecurity>
  <Lines>220</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1</cp:lastModifiedBy>
  <cp:revision>2</cp:revision>
  <cp:lastPrinted>2017-10-01T14:05:00Z</cp:lastPrinted>
  <dcterms:created xsi:type="dcterms:W3CDTF">2017-10-01T14:05:00Z</dcterms:created>
  <dcterms:modified xsi:type="dcterms:W3CDTF">2017-10-01T14:05:00Z</dcterms:modified>
</cp:coreProperties>
</file>