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9EC" w:rsidRPr="006B39EC" w:rsidRDefault="006B39EC" w:rsidP="006B39EC">
      <w:pPr>
        <w:pBdr>
          <w:top w:val="single" w:sz="18" w:space="1" w:color="auto"/>
          <w:left w:val="single" w:sz="18" w:space="4" w:color="auto"/>
          <w:bottom w:val="single" w:sz="18" w:space="1" w:color="auto"/>
          <w:right w:val="single" w:sz="18" w:space="4" w:color="auto"/>
        </w:pBdr>
        <w:shd w:val="clear" w:color="auto" w:fill="9CC2E5" w:themeFill="accent5" w:themeFillTint="99"/>
        <w:jc w:val="center"/>
        <w:rPr>
          <w:rFonts w:ascii="Arial" w:hAnsi="Arial" w:cs="Arial"/>
          <w:b/>
          <w:bCs/>
          <w:sz w:val="24"/>
          <w:szCs w:val="24"/>
        </w:rPr>
      </w:pPr>
      <w:r w:rsidRPr="006B39EC">
        <w:rPr>
          <w:rFonts w:ascii="Arial" w:hAnsi="Arial" w:cs="Arial"/>
          <w:b/>
          <w:bCs/>
          <w:sz w:val="24"/>
          <w:szCs w:val="24"/>
        </w:rPr>
        <w:t>Devoir de Droit</w:t>
      </w:r>
    </w:p>
    <w:p w:rsidR="006B39EC" w:rsidRPr="006B39EC" w:rsidRDefault="006B39EC" w:rsidP="006B39EC">
      <w:pPr>
        <w:shd w:val="clear" w:color="auto" w:fill="FFFFFF" w:themeFill="background1"/>
        <w:jc w:val="center"/>
        <w:rPr>
          <w:rFonts w:ascii="Arial" w:hAnsi="Arial" w:cs="Arial"/>
          <w:b/>
          <w:bCs/>
          <w:sz w:val="24"/>
          <w:szCs w:val="24"/>
        </w:rPr>
      </w:pPr>
    </w:p>
    <w:p w:rsidR="006B39EC" w:rsidRDefault="006B39EC" w:rsidP="006B39EC">
      <w:pPr>
        <w:shd w:val="clear" w:color="auto" w:fill="FFFFFF" w:themeFill="background1"/>
        <w:rPr>
          <w:rFonts w:ascii="Arial" w:hAnsi="Arial" w:cs="Arial"/>
          <w:sz w:val="24"/>
          <w:szCs w:val="24"/>
        </w:rPr>
      </w:pPr>
      <w:r w:rsidRPr="006B39EC">
        <w:rPr>
          <w:rFonts w:ascii="Arial" w:hAnsi="Arial" w:cs="Arial"/>
          <w:b/>
          <w:bCs/>
          <w:sz w:val="24"/>
          <w:szCs w:val="24"/>
        </w:rPr>
        <w:t xml:space="preserve">Classe : </w:t>
      </w:r>
      <w:r w:rsidRPr="006B39EC">
        <w:rPr>
          <w:rFonts w:ascii="Arial" w:hAnsi="Arial" w:cs="Arial"/>
          <w:sz w:val="24"/>
          <w:szCs w:val="24"/>
        </w:rPr>
        <w:t>TSTMG3</w:t>
      </w:r>
      <w:r w:rsidRPr="006B39EC">
        <w:rPr>
          <w:rFonts w:ascii="Arial" w:hAnsi="Arial" w:cs="Arial"/>
          <w:b/>
          <w:bCs/>
          <w:sz w:val="24"/>
          <w:szCs w:val="24"/>
        </w:rPr>
        <w:tab/>
      </w:r>
      <w:r w:rsidRPr="006B39EC">
        <w:rPr>
          <w:rFonts w:ascii="Arial" w:hAnsi="Arial" w:cs="Arial"/>
          <w:b/>
          <w:bCs/>
          <w:sz w:val="24"/>
          <w:szCs w:val="24"/>
        </w:rPr>
        <w:tab/>
      </w:r>
      <w:r w:rsidRPr="006B39EC">
        <w:rPr>
          <w:rFonts w:ascii="Arial" w:hAnsi="Arial" w:cs="Arial"/>
          <w:b/>
          <w:bCs/>
          <w:sz w:val="24"/>
          <w:szCs w:val="24"/>
        </w:rPr>
        <w:tab/>
        <w:t xml:space="preserve">Date : </w:t>
      </w:r>
      <w:r w:rsidRPr="006B39EC">
        <w:rPr>
          <w:rFonts w:ascii="Arial" w:hAnsi="Arial" w:cs="Arial"/>
          <w:sz w:val="24"/>
          <w:szCs w:val="24"/>
        </w:rPr>
        <w:t>30/09/22</w:t>
      </w:r>
      <w:r w:rsidRPr="006B39EC">
        <w:rPr>
          <w:rFonts w:ascii="Arial" w:hAnsi="Arial" w:cs="Arial"/>
          <w:b/>
          <w:bCs/>
          <w:sz w:val="24"/>
          <w:szCs w:val="24"/>
        </w:rPr>
        <w:tab/>
      </w:r>
      <w:r w:rsidRPr="006B39EC">
        <w:rPr>
          <w:rFonts w:ascii="Arial" w:hAnsi="Arial" w:cs="Arial"/>
          <w:b/>
          <w:bCs/>
          <w:sz w:val="24"/>
          <w:szCs w:val="24"/>
        </w:rPr>
        <w:tab/>
      </w:r>
      <w:r w:rsidRPr="006B39EC">
        <w:rPr>
          <w:rFonts w:ascii="Arial" w:hAnsi="Arial" w:cs="Arial"/>
          <w:b/>
          <w:bCs/>
          <w:sz w:val="24"/>
          <w:szCs w:val="24"/>
        </w:rPr>
        <w:tab/>
        <w:t xml:space="preserve">Niveau : </w:t>
      </w:r>
      <w:r w:rsidRPr="006B39EC">
        <w:rPr>
          <w:rFonts w:ascii="Arial" w:hAnsi="Arial" w:cs="Arial"/>
          <w:sz w:val="24"/>
          <w:szCs w:val="24"/>
        </w:rPr>
        <w:t>Facile</w:t>
      </w:r>
    </w:p>
    <w:p w:rsidR="006B39EC" w:rsidRDefault="006B39EC" w:rsidP="006B39EC">
      <w:pPr>
        <w:shd w:val="clear" w:color="auto" w:fill="FFFFFF" w:themeFill="background1"/>
        <w:rPr>
          <w:rFonts w:ascii="Arial" w:hAnsi="Arial" w:cs="Arial"/>
          <w:sz w:val="24"/>
          <w:szCs w:val="24"/>
        </w:rPr>
      </w:pPr>
    </w:p>
    <w:p w:rsidR="006B39EC" w:rsidRDefault="006B39EC" w:rsidP="006B39EC">
      <w:pPr>
        <w:shd w:val="clear" w:color="auto" w:fill="FFFFFF" w:themeFill="background1"/>
        <w:rPr>
          <w:rFonts w:ascii="Arial" w:hAnsi="Arial" w:cs="Arial"/>
          <w:sz w:val="24"/>
          <w:szCs w:val="24"/>
        </w:rPr>
      </w:pPr>
      <w:r>
        <w:rPr>
          <w:rFonts w:ascii="Arial" w:hAnsi="Arial" w:cs="Arial"/>
          <w:sz w:val="24"/>
          <w:szCs w:val="24"/>
        </w:rPr>
        <w:t xml:space="preserve">Chapitres concernés : </w:t>
      </w:r>
    </w:p>
    <w:p w:rsidR="006B39EC" w:rsidRDefault="006B39EC" w:rsidP="006B39EC">
      <w:pPr>
        <w:pStyle w:val="Paragraphedeliste"/>
        <w:numPr>
          <w:ilvl w:val="0"/>
          <w:numId w:val="1"/>
        </w:numPr>
        <w:shd w:val="clear" w:color="auto" w:fill="FFFFFF" w:themeFill="background1"/>
        <w:rPr>
          <w:rFonts w:ascii="Arial" w:hAnsi="Arial" w:cs="Arial"/>
          <w:b/>
          <w:bCs/>
          <w:sz w:val="24"/>
          <w:szCs w:val="24"/>
        </w:rPr>
      </w:pPr>
      <w:r>
        <w:rPr>
          <w:rFonts w:ascii="Arial" w:hAnsi="Arial" w:cs="Arial"/>
          <w:b/>
          <w:bCs/>
          <w:sz w:val="24"/>
          <w:szCs w:val="24"/>
        </w:rPr>
        <w:t xml:space="preserve">1- La formation du contrat </w:t>
      </w:r>
    </w:p>
    <w:p w:rsidR="006B39EC" w:rsidRDefault="006B39EC" w:rsidP="00530FB0">
      <w:pPr>
        <w:pStyle w:val="Paragraphedeliste"/>
        <w:numPr>
          <w:ilvl w:val="0"/>
          <w:numId w:val="1"/>
        </w:numPr>
        <w:pBdr>
          <w:bottom w:val="single" w:sz="18" w:space="1" w:color="auto"/>
        </w:pBdr>
        <w:shd w:val="clear" w:color="auto" w:fill="FFFFFF" w:themeFill="background1"/>
        <w:rPr>
          <w:rFonts w:ascii="Arial" w:hAnsi="Arial" w:cs="Arial"/>
          <w:b/>
          <w:bCs/>
          <w:sz w:val="24"/>
          <w:szCs w:val="24"/>
        </w:rPr>
      </w:pPr>
      <w:r>
        <w:rPr>
          <w:rFonts w:ascii="Arial" w:hAnsi="Arial" w:cs="Arial"/>
          <w:b/>
          <w:bCs/>
          <w:sz w:val="24"/>
          <w:szCs w:val="24"/>
        </w:rPr>
        <w:t>2- L’exécution du contrat</w:t>
      </w:r>
    </w:p>
    <w:p w:rsidR="000D15B1" w:rsidRPr="00911F46" w:rsidRDefault="00911F46" w:rsidP="000D15B1">
      <w:pPr>
        <w:shd w:val="clear" w:color="auto" w:fill="FFFFFF" w:themeFill="background1"/>
        <w:rPr>
          <w:rFonts w:ascii="Arial" w:hAnsi="Arial" w:cs="Arial"/>
          <w:b/>
          <w:bCs/>
          <w:color w:val="FF0000"/>
          <w:sz w:val="24"/>
          <w:szCs w:val="24"/>
        </w:rPr>
      </w:pPr>
      <w:r w:rsidRPr="00911F46">
        <w:rPr>
          <w:rFonts w:ascii="Arial" w:hAnsi="Arial" w:cs="Arial"/>
          <w:b/>
          <w:bCs/>
          <w:color w:val="FF0000"/>
          <w:sz w:val="24"/>
          <w:szCs w:val="24"/>
        </w:rPr>
        <w:t>Mission 1 : Répondez aux questions sur les différents documents</w:t>
      </w:r>
    </w:p>
    <w:p w:rsidR="000D15B1" w:rsidRDefault="000D15B1" w:rsidP="000D15B1">
      <w:pPr>
        <w:shd w:val="clear" w:color="auto" w:fill="FFFFFF" w:themeFill="background1"/>
        <w:rPr>
          <w:rFonts w:ascii="Arial" w:hAnsi="Arial" w:cs="Arial"/>
          <w:b/>
          <w:bCs/>
          <w:sz w:val="24"/>
          <w:szCs w:val="24"/>
        </w:rPr>
      </w:pPr>
      <w:r>
        <w:rPr>
          <w:noProof/>
        </w:rPr>
        <w:drawing>
          <wp:inline distT="0" distB="0" distL="0" distR="0" wp14:anchorId="2A9B81FC" wp14:editId="07D72B5A">
            <wp:extent cx="5083791" cy="628716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6161" cy="6302459"/>
                    </a:xfrm>
                    <a:prstGeom prst="rect">
                      <a:avLst/>
                    </a:prstGeom>
                  </pic:spPr>
                </pic:pic>
              </a:graphicData>
            </a:graphic>
          </wp:inline>
        </w:drawing>
      </w:r>
    </w:p>
    <w:p w:rsidR="000D15B1" w:rsidRPr="00911F46" w:rsidRDefault="00552BD0" w:rsidP="00552BD0">
      <w:pPr>
        <w:shd w:val="clear" w:color="auto" w:fill="FFFFFF" w:themeFill="background1"/>
        <w:jc w:val="both"/>
        <w:rPr>
          <w:rFonts w:ascii="Arial" w:hAnsi="Arial" w:cs="Arial"/>
        </w:rPr>
      </w:pPr>
      <w:r w:rsidRPr="00911F46">
        <w:rPr>
          <w:rFonts w:ascii="Arial" w:hAnsi="Arial" w:cs="Arial"/>
          <w:b/>
          <w:bCs/>
        </w:rPr>
        <w:lastRenderedPageBreak/>
        <w:t xml:space="preserve">Situation : </w:t>
      </w:r>
      <w:r w:rsidRPr="00911F46">
        <w:rPr>
          <w:rFonts w:ascii="Arial" w:hAnsi="Arial" w:cs="Arial"/>
        </w:rPr>
        <w:t xml:space="preserve">Fin août 2017, Kylian </w:t>
      </w:r>
      <w:proofErr w:type="spellStart"/>
      <w:r w:rsidRPr="00911F46">
        <w:rPr>
          <w:rFonts w:ascii="Arial" w:hAnsi="Arial" w:cs="Arial"/>
        </w:rPr>
        <w:t>Mbappé</w:t>
      </w:r>
      <w:proofErr w:type="spellEnd"/>
      <w:r w:rsidRPr="00911F46">
        <w:rPr>
          <w:rFonts w:ascii="Arial" w:hAnsi="Arial" w:cs="Arial"/>
        </w:rPr>
        <w:t xml:space="preserve">, révélation de la saison avec Monaco, avait rejoint le PSG en prêt avec option d’achat pour un montant de transfert record entre deux clubs français (180 millions d’euros). Le PSG avait alors accepté les demandes du joueur : 10 millions annuels sur cinq ans (nets d’impôts et de charges) ainsi que le versement de 30 000 euros mensuels pour payer le loyer et les salaires de trois employés (un agent de sécurité, un majordome et un chauffeur). Contractuellement, Kylian </w:t>
      </w:r>
      <w:proofErr w:type="spellStart"/>
      <w:r w:rsidRPr="00911F46">
        <w:rPr>
          <w:rFonts w:ascii="Arial" w:hAnsi="Arial" w:cs="Arial"/>
        </w:rPr>
        <w:t>Mbappé</w:t>
      </w:r>
      <w:proofErr w:type="spellEnd"/>
      <w:r w:rsidRPr="00911F46">
        <w:rPr>
          <w:rFonts w:ascii="Arial" w:hAnsi="Arial" w:cs="Arial"/>
        </w:rPr>
        <w:t xml:space="preserve"> sera autorisé à négocier avec un autre club 6 mois avant la fin de son contrat.</w:t>
      </w:r>
    </w:p>
    <w:p w:rsidR="00552BD0" w:rsidRPr="00911F46" w:rsidRDefault="00C33917" w:rsidP="00552BD0">
      <w:pPr>
        <w:shd w:val="clear" w:color="auto" w:fill="FFFFFF" w:themeFill="background1"/>
        <w:jc w:val="both"/>
        <w:rPr>
          <w:rFonts w:ascii="Arial" w:hAnsi="Arial" w:cs="Arial"/>
        </w:rPr>
      </w:pPr>
      <w:r w:rsidRPr="00911F46">
        <w:rPr>
          <w:rFonts w:ascii="Arial" w:hAnsi="Arial" w:cs="Arial"/>
        </w:rPr>
        <w:t>Question 1 : Qualifiez les contrats évoqués dans la situation et identifiez leurs parties.</w:t>
      </w:r>
    </w:p>
    <w:p w:rsidR="00530FB0" w:rsidRPr="00911F46" w:rsidRDefault="00C33917" w:rsidP="006B39EC">
      <w:pPr>
        <w:shd w:val="clear" w:color="auto" w:fill="FFFFFF" w:themeFill="background1"/>
        <w:rPr>
          <w:rFonts w:ascii="Arial" w:hAnsi="Arial" w:cs="Arial"/>
        </w:rPr>
      </w:pPr>
      <w:r w:rsidRPr="00911F46">
        <w:rPr>
          <w:rFonts w:ascii="Arial" w:hAnsi="Arial" w:cs="Arial"/>
        </w:rPr>
        <w:t xml:space="preserve">Question 2 : Selon vous, quels autres contrat Kylian </w:t>
      </w:r>
      <w:proofErr w:type="spellStart"/>
      <w:r w:rsidRPr="00911F46">
        <w:rPr>
          <w:rFonts w:ascii="Arial" w:hAnsi="Arial" w:cs="Arial"/>
        </w:rPr>
        <w:t>Mbappé</w:t>
      </w:r>
      <w:proofErr w:type="spellEnd"/>
      <w:r w:rsidRPr="00911F46">
        <w:rPr>
          <w:rFonts w:ascii="Arial" w:hAnsi="Arial" w:cs="Arial"/>
        </w:rPr>
        <w:t xml:space="preserve"> conclut-il dans sa vie quotidienne ? </w:t>
      </w:r>
    </w:p>
    <w:p w:rsidR="00C33917" w:rsidRPr="00911F46" w:rsidRDefault="00C33917" w:rsidP="006B39EC">
      <w:pPr>
        <w:shd w:val="clear" w:color="auto" w:fill="FFFFFF" w:themeFill="background1"/>
        <w:rPr>
          <w:rFonts w:ascii="Arial" w:hAnsi="Arial" w:cs="Arial"/>
        </w:rPr>
      </w:pPr>
      <w:r w:rsidRPr="00911F46">
        <w:rPr>
          <w:rFonts w:ascii="Arial" w:hAnsi="Arial" w:cs="Arial"/>
        </w:rPr>
        <w:t>Question 3 : Dans le contrat entre K.M et le PSG, qui est créancier ? qui est débiteur ?</w:t>
      </w:r>
    </w:p>
    <w:p w:rsidR="00C33917" w:rsidRPr="00911F46" w:rsidRDefault="00C33917" w:rsidP="006B39EC">
      <w:pPr>
        <w:shd w:val="clear" w:color="auto" w:fill="FFFFFF" w:themeFill="background1"/>
        <w:rPr>
          <w:rFonts w:ascii="Arial" w:hAnsi="Arial" w:cs="Arial"/>
        </w:rPr>
      </w:pPr>
      <w:r w:rsidRPr="00911F46">
        <w:rPr>
          <w:rFonts w:ascii="Arial" w:hAnsi="Arial" w:cs="Arial"/>
        </w:rPr>
        <w:t xml:space="preserve">Question 4 : Ces contrats sont ils destinés à créer, modifier, transmettre ou éteindre des obligations ? </w:t>
      </w:r>
    </w:p>
    <w:p w:rsidR="00C33917" w:rsidRPr="00911F46" w:rsidRDefault="00C33917" w:rsidP="00C33917">
      <w:pPr>
        <w:pStyle w:val="Paragraphedeliste"/>
        <w:numPr>
          <w:ilvl w:val="0"/>
          <w:numId w:val="3"/>
        </w:numPr>
        <w:shd w:val="clear" w:color="auto" w:fill="FFFFFF" w:themeFill="background1"/>
        <w:rPr>
          <w:rFonts w:ascii="Arial" w:hAnsi="Arial" w:cs="Arial"/>
        </w:rPr>
      </w:pPr>
      <w:r w:rsidRPr="00911F46">
        <w:rPr>
          <w:rFonts w:ascii="Arial" w:hAnsi="Arial" w:cs="Arial"/>
        </w:rPr>
        <w:t>Le contrat conclu entre le PSG et KM</w:t>
      </w:r>
    </w:p>
    <w:p w:rsidR="00C33917" w:rsidRPr="00911F46" w:rsidRDefault="00C33917" w:rsidP="00C33917">
      <w:pPr>
        <w:pStyle w:val="Paragraphedeliste"/>
        <w:numPr>
          <w:ilvl w:val="0"/>
          <w:numId w:val="3"/>
        </w:numPr>
        <w:shd w:val="clear" w:color="auto" w:fill="FFFFFF" w:themeFill="background1"/>
        <w:rPr>
          <w:rFonts w:ascii="Arial" w:hAnsi="Arial" w:cs="Arial"/>
        </w:rPr>
      </w:pPr>
      <w:r w:rsidRPr="00911F46">
        <w:rPr>
          <w:rFonts w:ascii="Arial" w:hAnsi="Arial" w:cs="Arial"/>
        </w:rPr>
        <w:t>Le contrat par lequel le créancier efface la dette d’un de ses proches</w:t>
      </w:r>
    </w:p>
    <w:p w:rsidR="00C33917" w:rsidRPr="00911F46" w:rsidRDefault="00C33917" w:rsidP="00C33917">
      <w:pPr>
        <w:shd w:val="clear" w:color="auto" w:fill="FFFFFF" w:themeFill="background1"/>
        <w:rPr>
          <w:rFonts w:ascii="Arial" w:hAnsi="Arial" w:cs="Arial"/>
        </w:rPr>
      </w:pPr>
    </w:p>
    <w:p w:rsidR="00C33917" w:rsidRPr="00911F46" w:rsidRDefault="00C33917" w:rsidP="00C33917">
      <w:pPr>
        <w:shd w:val="clear" w:color="auto" w:fill="FFFFFF" w:themeFill="background1"/>
        <w:rPr>
          <w:rFonts w:ascii="Arial" w:hAnsi="Arial" w:cs="Arial"/>
        </w:rPr>
      </w:pPr>
      <w:r w:rsidRPr="00911F46">
        <w:rPr>
          <w:rFonts w:ascii="Arial" w:hAnsi="Arial" w:cs="Arial"/>
        </w:rPr>
        <w:t>Question 5 : Dans les exemples suivants, indiquez s’il s’agit d’une offre ou d’une acceptation et si elle est tacite ou expresse.</w:t>
      </w:r>
    </w:p>
    <w:p w:rsidR="00C33917" w:rsidRPr="00911F46" w:rsidRDefault="00C33917" w:rsidP="00C33917">
      <w:pPr>
        <w:pStyle w:val="Paragraphedeliste"/>
        <w:numPr>
          <w:ilvl w:val="0"/>
          <w:numId w:val="4"/>
        </w:numPr>
        <w:shd w:val="clear" w:color="auto" w:fill="FFFFFF" w:themeFill="background1"/>
        <w:rPr>
          <w:rFonts w:ascii="Arial" w:hAnsi="Arial" w:cs="Arial"/>
        </w:rPr>
      </w:pPr>
      <w:r w:rsidRPr="00911F46">
        <w:rPr>
          <w:rFonts w:ascii="Arial" w:hAnsi="Arial" w:cs="Arial"/>
        </w:rPr>
        <w:t>Une personne monte dans un bus</w:t>
      </w:r>
    </w:p>
    <w:p w:rsidR="00C33917" w:rsidRPr="00911F46" w:rsidRDefault="00C33917" w:rsidP="00C33917">
      <w:pPr>
        <w:pStyle w:val="Paragraphedeliste"/>
        <w:numPr>
          <w:ilvl w:val="0"/>
          <w:numId w:val="4"/>
        </w:numPr>
        <w:shd w:val="clear" w:color="auto" w:fill="FFFFFF" w:themeFill="background1"/>
        <w:rPr>
          <w:rFonts w:ascii="Arial" w:hAnsi="Arial" w:cs="Arial"/>
        </w:rPr>
      </w:pPr>
      <w:r w:rsidRPr="00911F46">
        <w:rPr>
          <w:rFonts w:ascii="Arial" w:hAnsi="Arial" w:cs="Arial"/>
        </w:rPr>
        <w:t>Un épicier expose sa marchandise et indique les prix</w:t>
      </w:r>
    </w:p>
    <w:p w:rsidR="00C33917" w:rsidRPr="00911F46" w:rsidRDefault="00C33917" w:rsidP="00C33917">
      <w:pPr>
        <w:shd w:val="clear" w:color="auto" w:fill="FFFFFF" w:themeFill="background1"/>
        <w:rPr>
          <w:rFonts w:ascii="Arial" w:hAnsi="Arial" w:cs="Arial"/>
        </w:rPr>
      </w:pPr>
    </w:p>
    <w:p w:rsidR="00C33917" w:rsidRPr="00911F46" w:rsidRDefault="00C33917" w:rsidP="00C33917">
      <w:pPr>
        <w:shd w:val="clear" w:color="auto" w:fill="FFFFFF" w:themeFill="background1"/>
        <w:rPr>
          <w:rFonts w:ascii="Arial" w:hAnsi="Arial" w:cs="Arial"/>
        </w:rPr>
      </w:pPr>
      <w:r w:rsidRPr="00911F46">
        <w:rPr>
          <w:rFonts w:ascii="Arial" w:hAnsi="Arial" w:cs="Arial"/>
        </w:rPr>
        <w:t>Question 6 : La forme et le contenu du contrat entre KM et le PSG sont-ils libres ?</w:t>
      </w:r>
      <w:r w:rsidR="00C176DE" w:rsidRPr="00911F46">
        <w:rPr>
          <w:rFonts w:ascii="Arial" w:hAnsi="Arial" w:cs="Arial"/>
        </w:rPr>
        <w:t xml:space="preserve"> Justifiez.</w:t>
      </w:r>
    </w:p>
    <w:p w:rsidR="00C176DE" w:rsidRPr="00911F46" w:rsidRDefault="00C176DE" w:rsidP="00C33917">
      <w:pPr>
        <w:shd w:val="clear" w:color="auto" w:fill="FFFFFF" w:themeFill="background1"/>
        <w:rPr>
          <w:rFonts w:ascii="Arial" w:hAnsi="Arial" w:cs="Arial"/>
        </w:rPr>
      </w:pPr>
    </w:p>
    <w:p w:rsidR="00C176DE" w:rsidRPr="00911F46" w:rsidRDefault="00C176DE" w:rsidP="00C33917">
      <w:pPr>
        <w:shd w:val="clear" w:color="auto" w:fill="FFFFFF" w:themeFill="background1"/>
        <w:rPr>
          <w:rFonts w:ascii="Arial" w:hAnsi="Arial" w:cs="Arial"/>
        </w:rPr>
      </w:pPr>
      <w:r w:rsidRPr="00911F46">
        <w:rPr>
          <w:rFonts w:ascii="Arial" w:hAnsi="Arial" w:cs="Arial"/>
        </w:rPr>
        <w:t xml:space="preserve">Question 7 : En vertu de quel principe KM, peut-il refuser les nouvelles propositions de contrat du PSG ? </w:t>
      </w:r>
    </w:p>
    <w:p w:rsidR="00C176DE" w:rsidRPr="00911F46" w:rsidRDefault="00C176DE" w:rsidP="00C33917">
      <w:pPr>
        <w:shd w:val="clear" w:color="auto" w:fill="FFFFFF" w:themeFill="background1"/>
        <w:rPr>
          <w:rFonts w:ascii="Arial" w:hAnsi="Arial" w:cs="Arial"/>
        </w:rPr>
      </w:pPr>
    </w:p>
    <w:p w:rsidR="00C176DE" w:rsidRPr="00911F46" w:rsidRDefault="00C176DE" w:rsidP="00C33917">
      <w:pPr>
        <w:shd w:val="clear" w:color="auto" w:fill="FFFFFF" w:themeFill="background1"/>
        <w:rPr>
          <w:rFonts w:ascii="Arial" w:hAnsi="Arial" w:cs="Arial"/>
        </w:rPr>
      </w:pPr>
      <w:r w:rsidRPr="00911F46">
        <w:rPr>
          <w:rFonts w:ascii="Arial" w:hAnsi="Arial" w:cs="Arial"/>
        </w:rPr>
        <w:t>Question 8 : Si le PSG refusait de verser à KM le salaire convenu, l’Olympique de Marseille pourrait-il être contraint de le faire à sa place ? Justifiez.</w:t>
      </w:r>
    </w:p>
    <w:p w:rsidR="00C176DE" w:rsidRPr="00911F46" w:rsidRDefault="00C176DE" w:rsidP="00C33917">
      <w:pPr>
        <w:shd w:val="clear" w:color="auto" w:fill="FFFFFF" w:themeFill="background1"/>
        <w:rPr>
          <w:rFonts w:ascii="Arial" w:hAnsi="Arial" w:cs="Arial"/>
        </w:rPr>
      </w:pPr>
    </w:p>
    <w:p w:rsidR="00C176DE" w:rsidRPr="00911F46" w:rsidRDefault="00C176DE" w:rsidP="00C33917">
      <w:pPr>
        <w:shd w:val="clear" w:color="auto" w:fill="FFFFFF" w:themeFill="background1"/>
        <w:rPr>
          <w:rFonts w:ascii="Arial" w:hAnsi="Arial" w:cs="Arial"/>
        </w:rPr>
      </w:pPr>
      <w:r w:rsidRPr="00911F46">
        <w:rPr>
          <w:noProof/>
        </w:rPr>
        <w:lastRenderedPageBreak/>
        <w:drawing>
          <wp:inline distT="0" distB="0" distL="0" distR="0" wp14:anchorId="10F7B225" wp14:editId="09278C2B">
            <wp:extent cx="5457825" cy="69151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7825" cy="6915150"/>
                    </a:xfrm>
                    <a:prstGeom prst="rect">
                      <a:avLst/>
                    </a:prstGeom>
                  </pic:spPr>
                </pic:pic>
              </a:graphicData>
            </a:graphic>
          </wp:inline>
        </w:drawing>
      </w:r>
    </w:p>
    <w:p w:rsidR="00C176DE" w:rsidRPr="00911F46" w:rsidRDefault="00C176DE" w:rsidP="00C33917">
      <w:pPr>
        <w:shd w:val="clear" w:color="auto" w:fill="FFFFFF" w:themeFill="background1"/>
        <w:rPr>
          <w:rFonts w:ascii="Arial" w:hAnsi="Arial" w:cs="Arial"/>
        </w:rPr>
      </w:pPr>
    </w:p>
    <w:p w:rsidR="00C176DE" w:rsidRPr="00911F46" w:rsidRDefault="00C176DE" w:rsidP="00C33917">
      <w:pPr>
        <w:shd w:val="clear" w:color="auto" w:fill="FFFFFF" w:themeFill="background1"/>
        <w:rPr>
          <w:rFonts w:ascii="Arial" w:hAnsi="Arial" w:cs="Arial"/>
        </w:rPr>
      </w:pPr>
      <w:r w:rsidRPr="00911F46">
        <w:rPr>
          <w:rFonts w:ascii="Arial" w:hAnsi="Arial" w:cs="Arial"/>
        </w:rPr>
        <w:t>Question 9 : Les conditions de validité de ce contrat sont-elles réunies ? Justifiez.</w:t>
      </w:r>
    </w:p>
    <w:p w:rsidR="00C176DE" w:rsidRPr="00911F46" w:rsidRDefault="00C176DE" w:rsidP="00C33917">
      <w:pPr>
        <w:shd w:val="clear" w:color="auto" w:fill="FFFFFF" w:themeFill="background1"/>
        <w:rPr>
          <w:rFonts w:ascii="Arial" w:hAnsi="Arial" w:cs="Arial"/>
        </w:rPr>
      </w:pPr>
      <w:r w:rsidRPr="00911F46">
        <w:rPr>
          <w:rFonts w:ascii="Arial" w:hAnsi="Arial" w:cs="Arial"/>
        </w:rPr>
        <w:t xml:space="preserve">Question 10 : Comment le contractant a-t-il manifesté son consentement dans les cas suivants : </w:t>
      </w:r>
    </w:p>
    <w:p w:rsidR="00C176DE" w:rsidRPr="00911F46" w:rsidRDefault="00C176DE" w:rsidP="00C176DE">
      <w:pPr>
        <w:pStyle w:val="Paragraphedeliste"/>
        <w:numPr>
          <w:ilvl w:val="0"/>
          <w:numId w:val="5"/>
        </w:numPr>
        <w:shd w:val="clear" w:color="auto" w:fill="FFFFFF" w:themeFill="background1"/>
        <w:rPr>
          <w:rFonts w:ascii="Arial" w:hAnsi="Arial" w:cs="Arial"/>
        </w:rPr>
      </w:pPr>
      <w:r w:rsidRPr="00911F46">
        <w:rPr>
          <w:rFonts w:ascii="Arial" w:hAnsi="Arial" w:cs="Arial"/>
        </w:rPr>
        <w:t>Un individu achète le maillot de l’équipe de France de KM lors d’une vente aux enchères</w:t>
      </w:r>
    </w:p>
    <w:p w:rsidR="00C176DE" w:rsidRPr="00911F46" w:rsidRDefault="00C176DE" w:rsidP="00C176DE">
      <w:pPr>
        <w:pStyle w:val="Paragraphedeliste"/>
        <w:numPr>
          <w:ilvl w:val="0"/>
          <w:numId w:val="5"/>
        </w:numPr>
        <w:shd w:val="clear" w:color="auto" w:fill="FFFFFF" w:themeFill="background1"/>
        <w:rPr>
          <w:rFonts w:ascii="Arial" w:hAnsi="Arial" w:cs="Arial"/>
        </w:rPr>
      </w:pPr>
      <w:r w:rsidRPr="00911F46">
        <w:rPr>
          <w:rFonts w:ascii="Arial" w:hAnsi="Arial" w:cs="Arial"/>
        </w:rPr>
        <w:t>Un étudiant loue un appartement à un propriétaire</w:t>
      </w:r>
    </w:p>
    <w:p w:rsidR="00C176DE" w:rsidRPr="00911F46" w:rsidRDefault="00C176DE" w:rsidP="00C176DE">
      <w:pPr>
        <w:shd w:val="clear" w:color="auto" w:fill="FFFFFF" w:themeFill="background1"/>
        <w:rPr>
          <w:rFonts w:ascii="Arial" w:hAnsi="Arial" w:cs="Arial"/>
        </w:rPr>
      </w:pPr>
    </w:p>
    <w:p w:rsidR="000F2C58" w:rsidRPr="00911F46" w:rsidRDefault="00C176DE" w:rsidP="00C176DE">
      <w:pPr>
        <w:shd w:val="clear" w:color="auto" w:fill="FFFFFF" w:themeFill="background1"/>
        <w:rPr>
          <w:rFonts w:ascii="Arial" w:hAnsi="Arial" w:cs="Arial"/>
        </w:rPr>
      </w:pPr>
      <w:r w:rsidRPr="00911F46">
        <w:rPr>
          <w:rFonts w:ascii="Arial" w:hAnsi="Arial" w:cs="Arial"/>
        </w:rPr>
        <w:lastRenderedPageBreak/>
        <w:t xml:space="preserve">Question 11 : </w:t>
      </w:r>
      <w:r w:rsidR="000F2C58" w:rsidRPr="00911F46">
        <w:rPr>
          <w:rFonts w:ascii="Arial" w:hAnsi="Arial" w:cs="Arial"/>
        </w:rPr>
        <w:t>Dans les cas suivants, identifiez le vice du consentement et la sanction encourue</w:t>
      </w:r>
    </w:p>
    <w:tbl>
      <w:tblPr>
        <w:tblStyle w:val="Grilledutableau"/>
        <w:tblW w:w="0" w:type="auto"/>
        <w:tblLook w:val="04A0" w:firstRow="1" w:lastRow="0" w:firstColumn="1" w:lastColumn="0" w:noHBand="0" w:noVBand="1"/>
      </w:tblPr>
      <w:tblGrid>
        <w:gridCol w:w="3539"/>
        <w:gridCol w:w="2502"/>
        <w:gridCol w:w="3021"/>
      </w:tblGrid>
      <w:tr w:rsidR="000F2C58" w:rsidRPr="00911F46" w:rsidTr="000F2C58">
        <w:tc>
          <w:tcPr>
            <w:tcW w:w="3539" w:type="dxa"/>
          </w:tcPr>
          <w:p w:rsidR="000F2C58" w:rsidRPr="00911F46" w:rsidRDefault="000F2C58" w:rsidP="00C176DE">
            <w:pPr>
              <w:rPr>
                <w:rFonts w:ascii="Arial" w:hAnsi="Arial" w:cs="Arial"/>
              </w:rPr>
            </w:pPr>
            <w:r w:rsidRPr="00911F46">
              <w:rPr>
                <w:rFonts w:ascii="Arial" w:hAnsi="Arial" w:cs="Arial"/>
              </w:rPr>
              <w:t>Situation</w:t>
            </w:r>
          </w:p>
        </w:tc>
        <w:tc>
          <w:tcPr>
            <w:tcW w:w="2502" w:type="dxa"/>
          </w:tcPr>
          <w:p w:rsidR="000F2C58" w:rsidRPr="00911F46" w:rsidRDefault="000F2C58" w:rsidP="00C176DE">
            <w:pPr>
              <w:rPr>
                <w:rFonts w:ascii="Arial" w:hAnsi="Arial" w:cs="Arial"/>
              </w:rPr>
            </w:pPr>
            <w:r w:rsidRPr="00911F46">
              <w:rPr>
                <w:rFonts w:ascii="Arial" w:hAnsi="Arial" w:cs="Arial"/>
              </w:rPr>
              <w:t>Vice</w:t>
            </w:r>
          </w:p>
        </w:tc>
        <w:tc>
          <w:tcPr>
            <w:tcW w:w="3021" w:type="dxa"/>
          </w:tcPr>
          <w:p w:rsidR="000F2C58" w:rsidRPr="00911F46" w:rsidRDefault="000F2C58" w:rsidP="00C176DE">
            <w:pPr>
              <w:rPr>
                <w:rFonts w:ascii="Arial" w:hAnsi="Arial" w:cs="Arial"/>
              </w:rPr>
            </w:pPr>
            <w:r w:rsidRPr="00911F46">
              <w:rPr>
                <w:rFonts w:ascii="Arial" w:hAnsi="Arial" w:cs="Arial"/>
              </w:rPr>
              <w:t>Sanction</w:t>
            </w:r>
          </w:p>
        </w:tc>
      </w:tr>
      <w:tr w:rsidR="000F2C58" w:rsidRPr="00911F46" w:rsidTr="000F2C58">
        <w:tc>
          <w:tcPr>
            <w:tcW w:w="3539" w:type="dxa"/>
          </w:tcPr>
          <w:p w:rsidR="000F2C58" w:rsidRPr="00911F46" w:rsidRDefault="000F2C58" w:rsidP="000F2C58">
            <w:pPr>
              <w:pStyle w:val="Paragraphedeliste"/>
              <w:numPr>
                <w:ilvl w:val="0"/>
                <w:numId w:val="6"/>
              </w:numPr>
              <w:rPr>
                <w:rFonts w:ascii="Arial" w:hAnsi="Arial" w:cs="Arial"/>
              </w:rPr>
            </w:pPr>
            <w:r w:rsidRPr="00911F46">
              <w:rPr>
                <w:rFonts w:ascii="Arial" w:hAnsi="Arial" w:cs="Arial"/>
              </w:rPr>
              <w:t>Un individu achète un Picasso lors d’une vente aux enchères et s’aperçoit qu’il s’agit d’une copie</w:t>
            </w:r>
          </w:p>
        </w:tc>
        <w:tc>
          <w:tcPr>
            <w:tcW w:w="2502" w:type="dxa"/>
          </w:tcPr>
          <w:p w:rsidR="000F2C58" w:rsidRPr="00911F46" w:rsidRDefault="000F2C58" w:rsidP="00C176DE">
            <w:pPr>
              <w:rPr>
                <w:rFonts w:ascii="Arial" w:hAnsi="Arial" w:cs="Arial"/>
              </w:rPr>
            </w:pPr>
          </w:p>
        </w:tc>
        <w:tc>
          <w:tcPr>
            <w:tcW w:w="3021" w:type="dxa"/>
          </w:tcPr>
          <w:p w:rsidR="000F2C58" w:rsidRPr="00911F46" w:rsidRDefault="000F2C58" w:rsidP="00C176DE">
            <w:pPr>
              <w:rPr>
                <w:rFonts w:ascii="Arial" w:hAnsi="Arial" w:cs="Arial"/>
              </w:rPr>
            </w:pPr>
          </w:p>
        </w:tc>
      </w:tr>
      <w:tr w:rsidR="000F2C58" w:rsidRPr="00911F46" w:rsidTr="000F2C58">
        <w:tc>
          <w:tcPr>
            <w:tcW w:w="3539" w:type="dxa"/>
          </w:tcPr>
          <w:p w:rsidR="000F2C58" w:rsidRPr="00911F46" w:rsidRDefault="000F2C58" w:rsidP="000F2C58">
            <w:pPr>
              <w:pStyle w:val="Paragraphedeliste"/>
              <w:numPr>
                <w:ilvl w:val="0"/>
                <w:numId w:val="6"/>
              </w:numPr>
              <w:rPr>
                <w:rFonts w:ascii="Arial" w:hAnsi="Arial" w:cs="Arial"/>
              </w:rPr>
            </w:pPr>
            <w:r w:rsidRPr="00911F46">
              <w:rPr>
                <w:rFonts w:ascii="Arial" w:hAnsi="Arial" w:cs="Arial"/>
              </w:rPr>
              <w:t>Un homme fait donation d’un appartement à une femme qu’il pense être sa petite fille. Il apprend plus tard que son fils n’est pas le père biologique de la jeune femme.</w:t>
            </w:r>
          </w:p>
        </w:tc>
        <w:tc>
          <w:tcPr>
            <w:tcW w:w="2502" w:type="dxa"/>
          </w:tcPr>
          <w:p w:rsidR="000F2C58" w:rsidRPr="00911F46" w:rsidRDefault="000F2C58" w:rsidP="00C176DE">
            <w:pPr>
              <w:rPr>
                <w:rFonts w:ascii="Arial" w:hAnsi="Arial" w:cs="Arial"/>
              </w:rPr>
            </w:pPr>
          </w:p>
        </w:tc>
        <w:tc>
          <w:tcPr>
            <w:tcW w:w="3021" w:type="dxa"/>
          </w:tcPr>
          <w:p w:rsidR="000F2C58" w:rsidRPr="00911F46" w:rsidRDefault="000F2C58" w:rsidP="00C176DE">
            <w:pPr>
              <w:rPr>
                <w:rFonts w:ascii="Arial" w:hAnsi="Arial" w:cs="Arial"/>
              </w:rPr>
            </w:pPr>
          </w:p>
        </w:tc>
      </w:tr>
      <w:tr w:rsidR="000F2C58" w:rsidRPr="00911F46" w:rsidTr="000F2C58">
        <w:tc>
          <w:tcPr>
            <w:tcW w:w="3539" w:type="dxa"/>
          </w:tcPr>
          <w:p w:rsidR="000F2C58" w:rsidRPr="00911F46" w:rsidRDefault="000F2C58" w:rsidP="000F2C58">
            <w:pPr>
              <w:pStyle w:val="Paragraphedeliste"/>
              <w:numPr>
                <w:ilvl w:val="0"/>
                <w:numId w:val="6"/>
              </w:numPr>
              <w:rPr>
                <w:rFonts w:ascii="Arial" w:hAnsi="Arial" w:cs="Arial"/>
              </w:rPr>
            </w:pPr>
            <w:r w:rsidRPr="00911F46">
              <w:rPr>
                <w:rFonts w:ascii="Arial" w:hAnsi="Arial" w:cs="Arial"/>
              </w:rPr>
              <w:t>Un employeur fait pression sur un salarié pour qu’il accepte une modification de son lieu de travail.</w:t>
            </w:r>
          </w:p>
        </w:tc>
        <w:tc>
          <w:tcPr>
            <w:tcW w:w="2502" w:type="dxa"/>
          </w:tcPr>
          <w:p w:rsidR="000F2C58" w:rsidRPr="00911F46" w:rsidRDefault="000F2C58" w:rsidP="00C176DE">
            <w:pPr>
              <w:rPr>
                <w:rFonts w:ascii="Arial" w:hAnsi="Arial" w:cs="Arial"/>
              </w:rPr>
            </w:pPr>
          </w:p>
        </w:tc>
        <w:tc>
          <w:tcPr>
            <w:tcW w:w="3021" w:type="dxa"/>
          </w:tcPr>
          <w:p w:rsidR="000F2C58" w:rsidRPr="00911F46" w:rsidRDefault="000F2C58" w:rsidP="00C176DE">
            <w:pPr>
              <w:rPr>
                <w:rFonts w:ascii="Arial" w:hAnsi="Arial" w:cs="Arial"/>
              </w:rPr>
            </w:pPr>
          </w:p>
        </w:tc>
      </w:tr>
    </w:tbl>
    <w:p w:rsidR="000F2C58" w:rsidRPr="00911F46" w:rsidRDefault="000F2C58" w:rsidP="00C176DE">
      <w:pPr>
        <w:shd w:val="clear" w:color="auto" w:fill="FFFFFF" w:themeFill="background1"/>
        <w:rPr>
          <w:rFonts w:ascii="Arial" w:hAnsi="Arial" w:cs="Arial"/>
        </w:rPr>
      </w:pPr>
    </w:p>
    <w:p w:rsidR="00C176DE" w:rsidRPr="00911F46" w:rsidRDefault="00911F46" w:rsidP="00C33917">
      <w:pPr>
        <w:shd w:val="clear" w:color="auto" w:fill="FFFFFF" w:themeFill="background1"/>
        <w:rPr>
          <w:rFonts w:ascii="Arial" w:hAnsi="Arial" w:cs="Arial"/>
          <w:b/>
          <w:bCs/>
          <w:color w:val="FF0000"/>
          <w:sz w:val="24"/>
          <w:szCs w:val="24"/>
        </w:rPr>
      </w:pPr>
      <w:r w:rsidRPr="00911F46">
        <w:rPr>
          <w:rFonts w:ascii="Arial" w:hAnsi="Arial" w:cs="Arial"/>
          <w:b/>
          <w:bCs/>
          <w:color w:val="FF0000"/>
          <w:sz w:val="24"/>
          <w:szCs w:val="24"/>
        </w:rPr>
        <w:t>Mission 2 : Réalisez l’exercice ci-dessous</w:t>
      </w:r>
    </w:p>
    <w:p w:rsidR="00C176DE" w:rsidRPr="00C33917" w:rsidRDefault="00911F46" w:rsidP="00C33917">
      <w:pPr>
        <w:shd w:val="clear" w:color="auto" w:fill="FFFFFF" w:themeFill="background1"/>
        <w:rPr>
          <w:rFonts w:ascii="Arial" w:hAnsi="Arial" w:cs="Arial"/>
          <w:sz w:val="24"/>
          <w:szCs w:val="24"/>
        </w:rPr>
      </w:pPr>
      <w:r>
        <w:rPr>
          <w:noProof/>
        </w:rPr>
        <w:drawing>
          <wp:inline distT="0" distB="0" distL="0" distR="0" wp14:anchorId="32F8B4F9" wp14:editId="1D1F79DB">
            <wp:extent cx="4981575" cy="29527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2952750"/>
                    </a:xfrm>
                    <a:prstGeom prst="rect">
                      <a:avLst/>
                    </a:prstGeom>
                  </pic:spPr>
                </pic:pic>
              </a:graphicData>
            </a:graphic>
          </wp:inline>
        </w:drawing>
      </w:r>
    </w:p>
    <w:p w:rsidR="00530FB0" w:rsidRPr="006B39EC" w:rsidRDefault="00530FB0" w:rsidP="006B39EC">
      <w:pPr>
        <w:shd w:val="clear" w:color="auto" w:fill="FFFFFF" w:themeFill="background1"/>
        <w:rPr>
          <w:rFonts w:ascii="Arial" w:hAnsi="Arial" w:cs="Arial"/>
          <w:b/>
          <w:bCs/>
          <w:sz w:val="24"/>
          <w:szCs w:val="24"/>
        </w:rPr>
      </w:pPr>
    </w:p>
    <w:sectPr w:rsidR="00530FB0" w:rsidRPr="006B3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490"/>
    <w:multiLevelType w:val="hybridMultilevel"/>
    <w:tmpl w:val="D332DB34"/>
    <w:lvl w:ilvl="0" w:tplc="526A3D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802FD"/>
    <w:multiLevelType w:val="hybridMultilevel"/>
    <w:tmpl w:val="304E8014"/>
    <w:lvl w:ilvl="0" w:tplc="EFD2DC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925ADA"/>
    <w:multiLevelType w:val="hybridMultilevel"/>
    <w:tmpl w:val="E09EA532"/>
    <w:lvl w:ilvl="0" w:tplc="FA1C86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B0284E"/>
    <w:multiLevelType w:val="hybridMultilevel"/>
    <w:tmpl w:val="9FC4C07C"/>
    <w:lvl w:ilvl="0" w:tplc="46BE5A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352EEC"/>
    <w:multiLevelType w:val="hybridMultilevel"/>
    <w:tmpl w:val="913071D8"/>
    <w:lvl w:ilvl="0" w:tplc="1F427D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C7C666B"/>
    <w:multiLevelType w:val="hybridMultilevel"/>
    <w:tmpl w:val="4DD441C8"/>
    <w:lvl w:ilvl="0" w:tplc="8A28C5EA">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7077641">
    <w:abstractNumId w:val="5"/>
  </w:num>
  <w:num w:numId="2" w16cid:durableId="743574131">
    <w:abstractNumId w:val="2"/>
  </w:num>
  <w:num w:numId="3" w16cid:durableId="1372804559">
    <w:abstractNumId w:val="3"/>
  </w:num>
  <w:num w:numId="4" w16cid:durableId="1915889943">
    <w:abstractNumId w:val="4"/>
  </w:num>
  <w:num w:numId="5" w16cid:durableId="384063421">
    <w:abstractNumId w:val="0"/>
  </w:num>
  <w:num w:numId="6" w16cid:durableId="196013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EC"/>
    <w:rsid w:val="000D15B1"/>
    <w:rsid w:val="000F2C58"/>
    <w:rsid w:val="00530FB0"/>
    <w:rsid w:val="00552BD0"/>
    <w:rsid w:val="006B39EC"/>
    <w:rsid w:val="007C6E62"/>
    <w:rsid w:val="00911F46"/>
    <w:rsid w:val="00C176DE"/>
    <w:rsid w:val="00C3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1388"/>
  <w15:chartTrackingRefBased/>
  <w15:docId w15:val="{C4C86D5E-4C5B-4167-A060-919D8E56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9EC"/>
    <w:pPr>
      <w:ind w:left="720"/>
      <w:contextualSpacing/>
    </w:pPr>
  </w:style>
  <w:style w:type="table" w:styleId="Grilledutableau">
    <w:name w:val="Table Grid"/>
    <w:basedOn w:val="TableauNormal"/>
    <w:uiPriority w:val="39"/>
    <w:rsid w:val="000F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2022-09-29T07:54:00Z</dcterms:created>
  <dcterms:modified xsi:type="dcterms:W3CDTF">2022-09-29T08:31:00Z</dcterms:modified>
</cp:coreProperties>
</file>