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4564" w:rsidRPr="00264564" w:rsidRDefault="00264564" w:rsidP="002645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 w:themeFill="text2" w:themeFillTint="33"/>
        <w:jc w:val="center"/>
        <w:rPr>
          <w:b/>
          <w:bCs/>
          <w:sz w:val="28"/>
          <w:szCs w:val="28"/>
        </w:rPr>
      </w:pPr>
      <w:r w:rsidRPr="00264564">
        <w:rPr>
          <w:b/>
          <w:bCs/>
          <w:sz w:val="28"/>
          <w:szCs w:val="28"/>
        </w:rPr>
        <w:t>Cas pratique de préparation au BAC Blanc</w:t>
      </w:r>
    </w:p>
    <w:p w:rsidR="00264564" w:rsidRDefault="00264564" w:rsidP="00264564">
      <w:pPr>
        <w:jc w:val="center"/>
        <w:rPr>
          <w:b/>
          <w:bCs/>
          <w:sz w:val="24"/>
          <w:szCs w:val="24"/>
          <w:u w:val="single"/>
        </w:rPr>
      </w:pPr>
    </w:p>
    <w:p w:rsidR="00264564" w:rsidRPr="00264564" w:rsidRDefault="00264564" w:rsidP="00264564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264564">
        <w:rPr>
          <w:b/>
          <w:bCs/>
          <w:color w:val="FF0000"/>
          <w:sz w:val="24"/>
          <w:szCs w:val="24"/>
          <w:u w:val="single"/>
        </w:rPr>
        <w:t>Aucune annexe, réponses basées sur vos connaissances</w:t>
      </w:r>
    </w:p>
    <w:p w:rsidR="00264564" w:rsidRDefault="00264564" w:rsidP="00264564">
      <w:pPr>
        <w:jc w:val="center"/>
        <w:rPr>
          <w:b/>
          <w:bCs/>
          <w:sz w:val="24"/>
          <w:szCs w:val="24"/>
          <w:u w:val="single"/>
        </w:rPr>
      </w:pPr>
    </w:p>
    <w:p w:rsidR="00264564" w:rsidRPr="00264564" w:rsidRDefault="00264564" w:rsidP="00264564">
      <w:pPr>
        <w:jc w:val="center"/>
        <w:rPr>
          <w:b/>
          <w:bCs/>
          <w:sz w:val="24"/>
          <w:szCs w:val="24"/>
          <w:u w:val="single"/>
        </w:rPr>
      </w:pPr>
      <w:r w:rsidRPr="00264564">
        <w:rPr>
          <w:b/>
          <w:bCs/>
          <w:sz w:val="24"/>
          <w:szCs w:val="24"/>
          <w:u w:val="single"/>
        </w:rPr>
        <w:t>Situation juridique :</w:t>
      </w:r>
    </w:p>
    <w:p w:rsidR="00724384" w:rsidRPr="00264564" w:rsidRDefault="00357902" w:rsidP="00264564">
      <w:pPr>
        <w:jc w:val="both"/>
        <w:rPr>
          <w:b/>
          <w:bCs/>
        </w:rPr>
      </w:pPr>
      <w:r w:rsidRPr="00264564">
        <w:rPr>
          <w:b/>
          <w:bCs/>
        </w:rPr>
        <w:t>Madame TRAJET est employée par la société Boulot en tant que chauffeur. Pour exécuter ses missions, l’entreprise met à sa disposition un véhicule automobile.</w:t>
      </w:r>
    </w:p>
    <w:p w:rsidR="00357902" w:rsidRPr="00264564" w:rsidRDefault="00357902" w:rsidP="00264564">
      <w:pPr>
        <w:jc w:val="both"/>
        <w:rPr>
          <w:b/>
          <w:bCs/>
        </w:rPr>
      </w:pPr>
      <w:r w:rsidRPr="00264564">
        <w:rPr>
          <w:b/>
          <w:bCs/>
        </w:rPr>
        <w:t xml:space="preserve">Le lundi 9 janvier à 9 heures, elle commence sa journée de travail et doit livrer de la marchandise auprès de l’entreprise </w:t>
      </w:r>
      <w:proofErr w:type="spellStart"/>
      <w:r w:rsidRPr="00264564">
        <w:rPr>
          <w:b/>
          <w:bCs/>
        </w:rPr>
        <w:t>Marsu</w:t>
      </w:r>
      <w:proofErr w:type="spellEnd"/>
      <w:r w:rsidRPr="00264564">
        <w:rPr>
          <w:b/>
          <w:bCs/>
        </w:rPr>
        <w:t>. Le contrat prévoyant la livraison de marchandise avait été conclu quelques semaines auparavant et madame TRAJET avait été informée du jour de livraison à l’avance.</w:t>
      </w:r>
    </w:p>
    <w:p w:rsidR="00357902" w:rsidRPr="00264564" w:rsidRDefault="00357902" w:rsidP="00264564">
      <w:pPr>
        <w:jc w:val="both"/>
        <w:rPr>
          <w:b/>
          <w:bCs/>
        </w:rPr>
      </w:pPr>
      <w:r w:rsidRPr="00264564">
        <w:rPr>
          <w:b/>
          <w:bCs/>
        </w:rPr>
        <w:t xml:space="preserve">Après avoir récupéré le camion prévu pour cette livraison, elle </w:t>
      </w:r>
      <w:r w:rsidR="00264564" w:rsidRPr="00264564">
        <w:rPr>
          <w:b/>
          <w:bCs/>
        </w:rPr>
        <w:t>prit</w:t>
      </w:r>
      <w:r w:rsidRPr="00264564">
        <w:rPr>
          <w:b/>
          <w:bCs/>
        </w:rPr>
        <w:t xml:space="preserve"> son temps auprès de la machine à café, discuta avec quelques collègues de travail et partit à 9h45 pour sa mission.</w:t>
      </w:r>
    </w:p>
    <w:p w:rsidR="00357902" w:rsidRPr="00264564" w:rsidRDefault="00357902" w:rsidP="00264564">
      <w:pPr>
        <w:jc w:val="both"/>
        <w:rPr>
          <w:b/>
          <w:bCs/>
        </w:rPr>
      </w:pPr>
      <w:r w:rsidRPr="00264564">
        <w:rPr>
          <w:b/>
          <w:bCs/>
        </w:rPr>
        <w:t xml:space="preserve">Elle arriva à 12h45 sur le lieu de rendez-vous. Monsieur Z, chargé de réceptionner la marchandise (monsieur Z est salarié de l’entreprise </w:t>
      </w:r>
      <w:proofErr w:type="spellStart"/>
      <w:r w:rsidRPr="00264564">
        <w:rPr>
          <w:b/>
          <w:bCs/>
        </w:rPr>
        <w:t>Marsu</w:t>
      </w:r>
      <w:proofErr w:type="spellEnd"/>
      <w:r w:rsidRPr="00264564">
        <w:rPr>
          <w:b/>
          <w:bCs/>
        </w:rPr>
        <w:t xml:space="preserve">) s’étonne de l’arrivée tardive de madame TRAJET. </w:t>
      </w:r>
    </w:p>
    <w:p w:rsidR="00357902" w:rsidRPr="00264564" w:rsidRDefault="00357902" w:rsidP="00264564">
      <w:pPr>
        <w:jc w:val="both"/>
        <w:rPr>
          <w:b/>
          <w:bCs/>
        </w:rPr>
      </w:pPr>
      <w:r w:rsidRPr="00264564">
        <w:rPr>
          <w:b/>
          <w:bCs/>
        </w:rPr>
        <w:t>En effet, il était prévu dans le contrat de transport</w:t>
      </w:r>
      <w:r w:rsidR="00205C24" w:rsidRPr="00264564">
        <w:rPr>
          <w:b/>
          <w:bCs/>
        </w:rPr>
        <w:t xml:space="preserve">, une livraison entre 11h00 et 12h00 au plus tard afin que l’entreprise </w:t>
      </w:r>
      <w:proofErr w:type="spellStart"/>
      <w:r w:rsidR="00205C24" w:rsidRPr="00264564">
        <w:rPr>
          <w:b/>
          <w:bCs/>
        </w:rPr>
        <w:t>Marsu</w:t>
      </w:r>
      <w:proofErr w:type="spellEnd"/>
      <w:r w:rsidR="00205C24" w:rsidRPr="00264564">
        <w:rPr>
          <w:b/>
          <w:bCs/>
        </w:rPr>
        <w:t xml:space="preserve"> puisse remplir les rayons de la marchandise en question. </w:t>
      </w:r>
      <w:r w:rsidR="00264564">
        <w:rPr>
          <w:b/>
          <w:bCs/>
        </w:rPr>
        <w:t xml:space="preserve">La société </w:t>
      </w:r>
      <w:proofErr w:type="spellStart"/>
      <w:r w:rsidR="00264564">
        <w:rPr>
          <w:b/>
          <w:bCs/>
        </w:rPr>
        <w:t>Marsu</w:t>
      </w:r>
      <w:proofErr w:type="spellEnd"/>
      <w:r w:rsidR="00264564">
        <w:rPr>
          <w:b/>
          <w:bCs/>
        </w:rPr>
        <w:t xml:space="preserve"> avait même payé un montant prédéfini à l’avance supplémentaire lui assurant une livraison dans les délais.</w:t>
      </w:r>
    </w:p>
    <w:p w:rsidR="00205C24" w:rsidRPr="00264564" w:rsidRDefault="00205C24" w:rsidP="00264564">
      <w:pPr>
        <w:jc w:val="both"/>
        <w:rPr>
          <w:b/>
          <w:bCs/>
        </w:rPr>
      </w:pPr>
      <w:r w:rsidRPr="00264564">
        <w:rPr>
          <w:b/>
          <w:bCs/>
        </w:rPr>
        <w:t xml:space="preserve">Plusieurs clients de la société </w:t>
      </w:r>
      <w:proofErr w:type="spellStart"/>
      <w:r w:rsidRPr="00264564">
        <w:rPr>
          <w:b/>
          <w:bCs/>
        </w:rPr>
        <w:t>Marsu</w:t>
      </w:r>
      <w:proofErr w:type="spellEnd"/>
      <w:r w:rsidRPr="00264564">
        <w:rPr>
          <w:b/>
          <w:bCs/>
        </w:rPr>
        <w:t xml:space="preserve"> avait été prévenus que les stocks seraient à jour pour ce lundi 12h00. </w:t>
      </w:r>
    </w:p>
    <w:p w:rsidR="00205C24" w:rsidRPr="00264564" w:rsidRDefault="00205C24" w:rsidP="00264564">
      <w:pPr>
        <w:jc w:val="both"/>
        <w:rPr>
          <w:b/>
          <w:bCs/>
        </w:rPr>
      </w:pPr>
      <w:r w:rsidRPr="00264564">
        <w:rPr>
          <w:b/>
          <w:bCs/>
        </w:rPr>
        <w:t xml:space="preserve">La société </w:t>
      </w:r>
      <w:proofErr w:type="spellStart"/>
      <w:r w:rsidRPr="00264564">
        <w:rPr>
          <w:b/>
          <w:bCs/>
        </w:rPr>
        <w:t>Marsu</w:t>
      </w:r>
      <w:proofErr w:type="spellEnd"/>
      <w:r w:rsidRPr="00264564">
        <w:rPr>
          <w:b/>
          <w:bCs/>
        </w:rPr>
        <w:t xml:space="preserve"> estime donc avoir perdu quelques clients, mécontents de l’information mensongère sans compter la perte de chiffre d’affaires.</w:t>
      </w:r>
    </w:p>
    <w:p w:rsidR="00205C24" w:rsidRPr="00264564" w:rsidRDefault="00205C24" w:rsidP="00264564">
      <w:pPr>
        <w:jc w:val="both"/>
        <w:rPr>
          <w:b/>
          <w:bCs/>
        </w:rPr>
      </w:pPr>
      <w:r w:rsidRPr="00264564">
        <w:rPr>
          <w:b/>
          <w:bCs/>
        </w:rPr>
        <w:t xml:space="preserve">La société </w:t>
      </w:r>
      <w:proofErr w:type="spellStart"/>
      <w:r w:rsidRPr="00264564">
        <w:rPr>
          <w:b/>
          <w:bCs/>
        </w:rPr>
        <w:t>Marsu</w:t>
      </w:r>
      <w:proofErr w:type="spellEnd"/>
      <w:r w:rsidRPr="00264564">
        <w:rPr>
          <w:b/>
          <w:bCs/>
        </w:rPr>
        <w:t xml:space="preserve"> s’interroge et souhaite agir en justice pour être indemnisée.</w:t>
      </w:r>
    </w:p>
    <w:p w:rsidR="00205C24" w:rsidRDefault="00205C24"/>
    <w:p w:rsidR="00205C24" w:rsidRPr="00264564" w:rsidRDefault="00205C24" w:rsidP="00205C24">
      <w:pPr>
        <w:pStyle w:val="Paragraphedeliste"/>
        <w:numPr>
          <w:ilvl w:val="0"/>
          <w:numId w:val="1"/>
        </w:numPr>
        <w:rPr>
          <w:b/>
          <w:bCs/>
        </w:rPr>
      </w:pPr>
      <w:r w:rsidRPr="00264564">
        <w:rPr>
          <w:b/>
          <w:bCs/>
        </w:rPr>
        <w:t>Résumer les faits en utilisant des qualifications juridiques</w:t>
      </w:r>
    </w:p>
    <w:p w:rsidR="00FA03F5" w:rsidRDefault="00FA03F5" w:rsidP="00205C24"/>
    <w:p w:rsidR="00FA03F5" w:rsidRPr="00264564" w:rsidRDefault="00264564" w:rsidP="00FA03F5">
      <w:pPr>
        <w:pStyle w:val="Paragraphedeliste"/>
        <w:numPr>
          <w:ilvl w:val="0"/>
          <w:numId w:val="1"/>
        </w:numPr>
        <w:rPr>
          <w:b/>
          <w:bCs/>
        </w:rPr>
      </w:pPr>
      <w:r w:rsidRPr="00264564">
        <w:rPr>
          <w:b/>
          <w:bCs/>
        </w:rPr>
        <w:t>Quel est le problème juridique ?</w:t>
      </w:r>
    </w:p>
    <w:p w:rsidR="00FA03F5" w:rsidRDefault="00FA03F5" w:rsidP="00FA03F5"/>
    <w:p w:rsidR="00FA03F5" w:rsidRPr="00264564" w:rsidRDefault="00264564" w:rsidP="00FA03F5">
      <w:pPr>
        <w:pStyle w:val="Paragraphedeliste"/>
        <w:numPr>
          <w:ilvl w:val="0"/>
          <w:numId w:val="1"/>
        </w:numPr>
        <w:rPr>
          <w:b/>
          <w:bCs/>
        </w:rPr>
      </w:pPr>
      <w:r w:rsidRPr="00264564">
        <w:rPr>
          <w:b/>
          <w:bCs/>
        </w:rPr>
        <w:t xml:space="preserve">Quels sont les arguments juridiques que pourrait invoquer la société </w:t>
      </w:r>
      <w:proofErr w:type="spellStart"/>
      <w:r w:rsidRPr="00264564">
        <w:rPr>
          <w:b/>
          <w:bCs/>
        </w:rPr>
        <w:t>Marsu</w:t>
      </w:r>
      <w:proofErr w:type="spellEnd"/>
      <w:r w:rsidRPr="00264564">
        <w:rPr>
          <w:b/>
          <w:bCs/>
        </w:rPr>
        <w:t xml:space="preserve"> pour obtenir réparation des dommages causés ?</w:t>
      </w:r>
    </w:p>
    <w:p w:rsidR="00764C72" w:rsidRDefault="00764C72" w:rsidP="00764C72"/>
    <w:p w:rsidR="00764C72" w:rsidRPr="00264564" w:rsidRDefault="00764C72" w:rsidP="00764C72">
      <w:pPr>
        <w:pStyle w:val="Paragraphedeliste"/>
        <w:numPr>
          <w:ilvl w:val="0"/>
          <w:numId w:val="1"/>
        </w:numPr>
        <w:rPr>
          <w:b/>
          <w:bCs/>
        </w:rPr>
      </w:pPr>
      <w:r w:rsidRPr="00264564">
        <w:rPr>
          <w:b/>
          <w:bCs/>
        </w:rPr>
        <w:t>Si madame Trajet n’avait pas eu comportement fautif, que pourrait invoquer la société Boulot pour s’exonérer ? (</w:t>
      </w:r>
      <w:r w:rsidR="00264564" w:rsidRPr="00264564">
        <w:rPr>
          <w:b/>
          <w:bCs/>
        </w:rPr>
        <w:t>Penser à l’embouteillage</w:t>
      </w:r>
      <w:r w:rsidRPr="00264564">
        <w:rPr>
          <w:b/>
          <w:bCs/>
        </w:rPr>
        <w:t>)</w:t>
      </w:r>
    </w:p>
    <w:p w:rsidR="00205C24" w:rsidRDefault="00205C24"/>
    <w:p w:rsidR="00205C24" w:rsidRDefault="00205C24"/>
    <w:sectPr w:rsidR="00205C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4CAA" w:rsidRDefault="00A04CAA" w:rsidP="00264564">
      <w:pPr>
        <w:spacing w:after="0" w:line="240" w:lineRule="auto"/>
      </w:pPr>
      <w:r>
        <w:separator/>
      </w:r>
    </w:p>
  </w:endnote>
  <w:endnote w:type="continuationSeparator" w:id="0">
    <w:p w:rsidR="00A04CAA" w:rsidRDefault="00A04CAA" w:rsidP="0026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20991"/>
      <w:docPartObj>
        <w:docPartGallery w:val="Page Numbers (Bottom of Page)"/>
        <w:docPartUnique/>
      </w:docPartObj>
    </w:sdtPr>
    <w:sdtContent>
      <w:p w:rsidR="00064257" w:rsidRDefault="0006425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64257" w:rsidRDefault="000642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4CAA" w:rsidRDefault="00A04CAA" w:rsidP="00264564">
      <w:pPr>
        <w:spacing w:after="0" w:line="240" w:lineRule="auto"/>
      </w:pPr>
      <w:r>
        <w:separator/>
      </w:r>
    </w:p>
  </w:footnote>
  <w:footnote w:type="continuationSeparator" w:id="0">
    <w:p w:rsidR="00A04CAA" w:rsidRDefault="00A04CAA" w:rsidP="0026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564" w:rsidRDefault="00264564">
    <w:pPr>
      <w:pStyle w:val="En-tte"/>
    </w:pPr>
    <w:r w:rsidRPr="00264564">
      <w:rPr>
        <w:b/>
        <w:bCs/>
      </w:rPr>
      <w:t>TSTMG3 Droit</w:t>
    </w:r>
    <w:r w:rsidRPr="00264564">
      <w:rPr>
        <w:b/>
        <w:bCs/>
      </w:rPr>
      <w:ptab w:relativeTo="margin" w:alignment="center" w:leader="none"/>
    </w:r>
    <w:r>
      <w:t>La responsabilité civile</w:t>
    </w:r>
    <w:r>
      <w:ptab w:relativeTo="margin" w:alignment="right" w:leader="none"/>
    </w:r>
    <w:r>
      <w:t>Lundi 9 janvier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808ED"/>
    <w:multiLevelType w:val="hybridMultilevel"/>
    <w:tmpl w:val="2EC21D44"/>
    <w:lvl w:ilvl="0" w:tplc="D7DC9F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B791C"/>
    <w:multiLevelType w:val="hybridMultilevel"/>
    <w:tmpl w:val="0A388A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786750">
    <w:abstractNumId w:val="1"/>
  </w:num>
  <w:num w:numId="2" w16cid:durableId="1881939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02"/>
    <w:rsid w:val="00064257"/>
    <w:rsid w:val="00205C24"/>
    <w:rsid w:val="00264564"/>
    <w:rsid w:val="00357902"/>
    <w:rsid w:val="00724384"/>
    <w:rsid w:val="00764C72"/>
    <w:rsid w:val="007C13F5"/>
    <w:rsid w:val="00A04CAA"/>
    <w:rsid w:val="00F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8A80"/>
  <w15:chartTrackingRefBased/>
  <w15:docId w15:val="{A87E6159-6B10-4DE3-9405-F7B2847F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5C2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6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4564"/>
  </w:style>
  <w:style w:type="paragraph" w:styleId="Pieddepage">
    <w:name w:val="footer"/>
    <w:basedOn w:val="Normal"/>
    <w:link w:val="PieddepageCar"/>
    <w:uiPriority w:val="99"/>
    <w:unhideWhenUsed/>
    <w:rsid w:val="0026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Leydier</dc:creator>
  <cp:keywords/>
  <dc:description/>
  <cp:lastModifiedBy>Florent Leydier</cp:lastModifiedBy>
  <cp:revision>2</cp:revision>
  <dcterms:created xsi:type="dcterms:W3CDTF">2023-01-09T10:57:00Z</dcterms:created>
  <dcterms:modified xsi:type="dcterms:W3CDTF">2023-01-09T10:57:00Z</dcterms:modified>
</cp:coreProperties>
</file>